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6DBB98A4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A3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6DBB98A7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A5" w14:textId="1741C7D0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B96D3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A6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6DBB98A9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A8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6DBB98AD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BB98AA" w14:textId="5BF41452" w:rsidR="002331A7" w:rsidRPr="00A17080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1708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BB98AB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A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B70008" w14:paraId="6DBB98B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AE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AF" w14:textId="77777777" w:rsidR="002331A7" w:rsidRPr="00B70008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0008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B70008" w14:paraId="6DBB98B3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B1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B2" w14:textId="17F87500" w:rsidR="002331A7" w:rsidRPr="00B70008" w:rsidRDefault="00B96D35" w:rsidP="00B96D3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Еколошки фактори</w:t>
            </w:r>
            <w:r w:rsidR="00C73A78" w:rsidRPr="00B7000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B70008" w14:paraId="6DBB98B6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B4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B5" w14:textId="2CD99D66" w:rsidR="002331A7" w:rsidRPr="00B70008" w:rsidRDefault="004E635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0C1C29" w:rsidRPr="00B70008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2331A7" w:rsidRPr="00B70008" w14:paraId="6DBB98B9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B7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8B8" w14:textId="765CAFF9" w:rsidR="004716F9" w:rsidRPr="00B70008" w:rsidRDefault="00F26CB3" w:rsidP="00B96D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B70008">
              <w:rPr>
                <w:rFonts w:ascii="Times New Roman" w:hAnsi="Times New Roman" w:cs="Times New Roman"/>
                <w:lang w:val="sr-Cyrl-RS" w:eastAsia="sr-Latn-RS"/>
              </w:rPr>
              <w:t xml:space="preserve">Усвајање </w:t>
            </w:r>
            <w:r w:rsidR="00B96D35">
              <w:rPr>
                <w:rFonts w:ascii="Times New Roman" w:hAnsi="Times New Roman" w:cs="Times New Roman"/>
                <w:lang w:val="sr-Cyrl-RS" w:eastAsia="sr-Latn-RS"/>
              </w:rPr>
              <w:t xml:space="preserve">и проширивање </w:t>
            </w:r>
            <w:r w:rsidRPr="00B70008">
              <w:rPr>
                <w:rFonts w:ascii="Times New Roman" w:hAnsi="Times New Roman" w:cs="Times New Roman"/>
                <w:lang w:val="sr-Cyrl-RS" w:eastAsia="sr-Latn-RS"/>
              </w:rPr>
              <w:t>знања</w:t>
            </w:r>
            <w:r w:rsidR="000C1C29" w:rsidRPr="00B70008">
              <w:rPr>
                <w:rFonts w:ascii="Times New Roman" w:hAnsi="Times New Roman" w:cs="Times New Roman"/>
                <w:lang w:val="sr-Cyrl-RS" w:eastAsia="sr-Latn-RS"/>
              </w:rPr>
              <w:t xml:space="preserve"> о </w:t>
            </w:r>
            <w:r w:rsidR="00B96D35">
              <w:rPr>
                <w:rFonts w:ascii="Times New Roman" w:hAnsi="Times New Roman" w:cs="Times New Roman"/>
                <w:lang w:val="sr-Cyrl-RS" w:eastAsia="sr-Latn-RS"/>
              </w:rPr>
              <w:t xml:space="preserve">еколошким факторима </w:t>
            </w:r>
          </w:p>
        </w:tc>
      </w:tr>
      <w:tr w:rsidR="002331A7" w:rsidRPr="00B70008" w14:paraId="6DBB98C2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BA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8BB" w14:textId="37C3BF92" w:rsidR="002331A7" w:rsidRPr="00B70008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B70008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4E6355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37499DE3" w14:textId="69D76C88" w:rsidR="00B96D35" w:rsidRPr="00B96D35" w:rsidRDefault="00B96D35" w:rsidP="00B96D35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en-US" w:eastAsia="sr-Latn-CS"/>
              </w:rPr>
            </w:pPr>
            <w:r w:rsidRPr="00B96D35">
              <w:rPr>
                <w:rFonts w:ascii="Times New Roman" w:hAnsi="Times New Roman" w:cs="Times New Roman"/>
                <w:lang w:val="en-US" w:eastAsia="sr-Latn-CS"/>
              </w:rPr>
              <w:t>илуструј</w:t>
            </w:r>
            <w:r w:rsidR="004E6355">
              <w:rPr>
                <w:rFonts w:ascii="Times New Roman" w:hAnsi="Times New Roman" w:cs="Times New Roman"/>
                <w:lang w:val="sr-Cyrl-RS" w:eastAsia="sr-Latn-CS"/>
              </w:rPr>
              <w:t>у</w:t>
            </w:r>
            <w:r w:rsidRPr="00B96D35">
              <w:rPr>
                <w:rFonts w:ascii="Times New Roman" w:hAnsi="Times New Roman" w:cs="Times New Roman"/>
                <w:lang w:val="en-US" w:eastAsia="sr-Latn-CS"/>
              </w:rPr>
              <w:t xml:space="preserve"> примерима утицај абиотичких еколошких фактора на жива бића;</w:t>
            </w:r>
          </w:p>
          <w:p w14:paraId="29D87B70" w14:textId="3D897A00" w:rsidR="00B96D35" w:rsidRPr="004E6355" w:rsidRDefault="00B96D35" w:rsidP="004E6355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en-US" w:eastAsia="sr-Latn-CS"/>
              </w:rPr>
            </w:pPr>
            <w:r w:rsidRPr="00B96D35">
              <w:rPr>
                <w:rFonts w:ascii="Times New Roman" w:hAnsi="Times New Roman" w:cs="Times New Roman"/>
                <w:lang w:val="en-US" w:eastAsia="sr-Latn-CS"/>
              </w:rPr>
              <w:t>илуструј</w:t>
            </w:r>
            <w:r w:rsidR="004E6355">
              <w:rPr>
                <w:rFonts w:ascii="Times New Roman" w:hAnsi="Times New Roman" w:cs="Times New Roman"/>
                <w:lang w:val="sr-Cyrl-RS" w:eastAsia="sr-Latn-CS"/>
              </w:rPr>
              <w:t>у</w:t>
            </w:r>
            <w:r w:rsidRPr="00B96D35">
              <w:rPr>
                <w:rFonts w:ascii="Times New Roman" w:hAnsi="Times New Roman" w:cs="Times New Roman"/>
                <w:lang w:val="en-US" w:eastAsia="sr-Latn-CS"/>
              </w:rPr>
              <w:t xml:space="preserve"> примерима утицај биотичких еколошких фактора на узајмни однос организама;</w:t>
            </w:r>
          </w:p>
          <w:p w14:paraId="6DBB98C1" w14:textId="412157CF" w:rsidR="00F26CB3" w:rsidRPr="00B70008" w:rsidRDefault="00F26CB3" w:rsidP="00B96D35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 w:eastAsia="sr-Latn-CS"/>
              </w:rPr>
            </w:pPr>
          </w:p>
        </w:tc>
      </w:tr>
      <w:tr w:rsidR="002331A7" w:rsidRPr="00B70008" w14:paraId="6DBB98C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C3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7000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C4" w14:textId="77777777" w:rsidR="002331A7" w:rsidRPr="00B70008" w:rsidRDefault="00D44D3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0008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B70008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B70008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B70008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B70008" w14:paraId="6DBB98C8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C6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7000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C7" w14:textId="77777777" w:rsidR="002331A7" w:rsidRPr="00B70008" w:rsidRDefault="002331A7" w:rsidP="000C1C29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7000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B70008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B70008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B70008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B70008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 w:rsidRPr="00B7000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B70008" w14:paraId="6DBB98C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C9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7000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CA" w14:textId="50F8FD7E" w:rsidR="002331A7" w:rsidRPr="00B70008" w:rsidRDefault="004E6355" w:rsidP="00C73A7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4E6E31" w:rsidRPr="00B70008">
              <w:rPr>
                <w:rFonts w:ascii="Times New Roman" w:hAnsi="Times New Roman"/>
                <w:lang w:val="sr-Cyrl-RS" w:eastAsia="sr-Latn-CS"/>
              </w:rPr>
              <w:t xml:space="preserve">џбеник, </w:t>
            </w:r>
            <w:r w:rsidR="003837CE">
              <w:rPr>
                <w:rFonts w:ascii="Times New Roman" w:hAnsi="Times New Roman"/>
                <w:lang w:val="sr-Cyrl-RS" w:eastAsia="sr-Latn-CS"/>
              </w:rPr>
              <w:t xml:space="preserve">Прилог </w:t>
            </w:r>
            <w:r w:rsidR="0092299F">
              <w:rPr>
                <w:rFonts w:ascii="Times New Roman" w:hAnsi="Times New Roman"/>
                <w:lang w:val="sr-Cyrl-RS" w:eastAsia="sr-Latn-CS"/>
              </w:rPr>
              <w:t>1,</w:t>
            </w:r>
            <w:r w:rsidR="00875820">
              <w:rPr>
                <w:rFonts w:ascii="Times New Roman" w:hAnsi="Times New Roman"/>
                <w:lang w:val="sr-Cyrl-RS" w:eastAsia="sr-Latn-CS"/>
              </w:rPr>
              <w:t xml:space="preserve"> 2</w:t>
            </w:r>
            <w:r w:rsidR="0092299F">
              <w:rPr>
                <w:rFonts w:ascii="Times New Roman" w:hAnsi="Times New Roman"/>
                <w:lang w:val="sr-Cyrl-RS" w:eastAsia="sr-Latn-CS"/>
              </w:rPr>
              <w:t>, 3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885A01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B70008" w14:paraId="6DBB98CE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B98CC" w14:textId="77777777" w:rsidR="002331A7" w:rsidRPr="00B70008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00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98CD" w14:textId="77777777" w:rsidR="002331A7" w:rsidRPr="00B70008" w:rsidRDefault="002331A7" w:rsidP="000C1C2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0008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B70008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B7000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70008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B96D35" w:rsidRPr="00B70008" w14:paraId="4B0E7B12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6E526D" w14:textId="059446C5" w:rsidR="00B96D35" w:rsidRPr="00B70008" w:rsidRDefault="00B96D3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E01D" w14:textId="32B8CB51" w:rsidR="00B96D35" w:rsidRPr="00B70008" w:rsidRDefault="00B96D35" w:rsidP="000C1C2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Српски/матерњи језик, географија </w:t>
            </w:r>
          </w:p>
        </w:tc>
      </w:tr>
      <w:tr w:rsidR="002331A7" w:rsidRPr="00B70008" w14:paraId="6DBB98D0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B98CF" w14:textId="77777777" w:rsidR="002331A7" w:rsidRPr="00B70008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B7000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B70008" w14:paraId="6DBB990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B98D1" w14:textId="77777777" w:rsidR="001D01B5" w:rsidRPr="00B70008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BB98D2" w14:textId="27FD1F31" w:rsidR="002331A7" w:rsidRPr="00BD220C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D220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BD220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C1688C" w:rsidRPr="00BD220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BD220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BD220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D220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D220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D220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D220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2B167A7" w14:textId="7CA61FE4" w:rsidR="00B96D35" w:rsidRPr="00BD220C" w:rsidRDefault="00B96D35" w:rsidP="00B96D35">
            <w:pPr>
              <w:spacing w:line="276" w:lineRule="auto"/>
              <w:rPr>
                <w:rFonts w:ascii="Times New Roman" w:hAnsi="Times New Roman"/>
                <w:bCs/>
                <w:iCs/>
                <w:color w:val="000000"/>
                <w:lang w:val="sr-Cyrl-RS" w:eastAsia="sr-Latn-CS"/>
              </w:rPr>
            </w:pPr>
            <w:r w:rsidRPr="00BD220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Pr="00BD220C">
              <w:rPr>
                <w:rFonts w:ascii="Times New Roman" w:hAnsi="Times New Roman"/>
                <w:color w:val="000000"/>
                <w:lang w:val="sr-Latn-RS" w:eastAsia="sr-Latn-CS"/>
              </w:rPr>
              <w:t>пише на табли наслов</w:t>
            </w:r>
            <w:r w:rsidRPr="00BD220C">
              <w:rPr>
                <w:rFonts w:ascii="Times New Roman" w:hAnsi="Times New Roman"/>
                <w:color w:val="000000"/>
                <w:lang w:val="sr-Cyrl-RS" w:eastAsia="sr-Latn-CS"/>
              </w:rPr>
              <w:t>:</w:t>
            </w:r>
            <w:r w:rsidRPr="00BD220C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BD220C">
              <w:rPr>
                <w:rFonts w:ascii="Times New Roman" w:hAnsi="Times New Roman"/>
                <w:bCs/>
                <w:iCs/>
                <w:color w:val="000000"/>
                <w:lang w:val="sr-Latn-RS" w:eastAsia="sr-Latn-CS"/>
              </w:rPr>
              <w:t>ЕКОЛОШКИ ФАКТОРИ.</w:t>
            </w:r>
          </w:p>
          <w:p w14:paraId="552D3A5B" w14:textId="14344A22" w:rsidR="00B85BA3" w:rsidRPr="00BD220C" w:rsidRDefault="00B85BA3" w:rsidP="00B96D35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D220C">
              <w:rPr>
                <w:rFonts w:ascii="Times New Roman" w:hAnsi="Times New Roman"/>
                <w:bCs/>
                <w:iCs/>
                <w:color w:val="000000"/>
                <w:lang w:val="sr-Cyrl-RS" w:eastAsia="sr-Latn-CS"/>
              </w:rPr>
              <w:t>Поставља ученицима питања о појму и подели еколошких фактора на основу градива из шестог разреда.</w:t>
            </w:r>
            <w:r w:rsidR="0059483C" w:rsidRPr="00BD220C">
              <w:rPr>
                <w:rFonts w:ascii="Times New Roman" w:hAnsi="Times New Roman"/>
                <w:bCs/>
                <w:iCs/>
                <w:color w:val="000000"/>
                <w:lang w:val="sr-Cyrl-RS" w:eastAsia="sr-Latn-CS"/>
              </w:rPr>
              <w:t xml:space="preserve"> П</w:t>
            </w:r>
            <w:r w:rsidRPr="00BD220C">
              <w:rPr>
                <w:rFonts w:ascii="Times New Roman" w:hAnsi="Times New Roman"/>
                <w:bCs/>
                <w:iCs/>
                <w:color w:val="000000"/>
                <w:lang w:val="sr-Cyrl-RS" w:eastAsia="sr-Latn-CS"/>
              </w:rPr>
              <w:t>омаже им и подсећа уколико су заборавили.</w:t>
            </w:r>
          </w:p>
          <w:p w14:paraId="6142BC58" w14:textId="5840676A" w:rsidR="00B96D35" w:rsidRPr="00BD220C" w:rsidRDefault="00B96D35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6DBB98D6" w14:textId="2E1CF559" w:rsidR="00D75AEA" w:rsidRPr="00BD220C" w:rsidRDefault="00C1688C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D220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</w:t>
            </w:r>
            <w:r w:rsidR="005D0FEA" w:rsidRPr="00BD220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</w:t>
            </w:r>
            <w:r w:rsidR="00D75AEA" w:rsidRPr="00BD220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CF10963" w14:textId="77777777" w:rsidR="00AF2B83" w:rsidRPr="00BD220C" w:rsidRDefault="00AF2B83" w:rsidP="00AF2B83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6298121F" w14:textId="185C0C11" w:rsidR="00AF2B83" w:rsidRPr="00BD220C" w:rsidRDefault="00AF2B83" w:rsidP="00AF2B8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BD220C">
              <w:rPr>
                <w:rFonts w:ascii="Times New Roman" w:hAnsi="Times New Roman"/>
                <w:color w:val="1D1D1B"/>
                <w:lang w:val="sr-Latn-RS" w:eastAsia="sr-Latn-RS"/>
              </w:rPr>
              <w:t>На</w:t>
            </w:r>
            <w:r w:rsidR="00B85BA3"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ставник </w:t>
            </w:r>
            <w:r w:rsidR="00B85BA3" w:rsidRPr="00BD220C">
              <w:rPr>
                <w:rFonts w:ascii="Times New Roman" w:hAnsi="Times New Roman"/>
                <w:color w:val="1D1D1B"/>
                <w:lang w:val="sr-Latn-RS" w:eastAsia="sr-Latn-RS"/>
              </w:rPr>
              <w:t>дели</w:t>
            </w:r>
            <w:r w:rsidR="00E2437D"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  <w:r w:rsidR="00E2437D" w:rsidRPr="00BD220C">
              <w:rPr>
                <w:rFonts w:ascii="Times New Roman" w:hAnsi="Times New Roman"/>
                <w:color w:val="1D1D1B"/>
                <w:lang w:val="sr-Cyrl-RS" w:eastAsia="sr-Latn-RS"/>
              </w:rPr>
              <w:t>ученицима</w:t>
            </w:r>
            <w:r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по једну копију </w:t>
            </w:r>
            <w:r w:rsidR="00B85BA3" w:rsidRPr="00BD220C">
              <w:rPr>
                <w:rFonts w:ascii="Times New Roman" w:hAnsi="Times New Roman"/>
                <w:color w:val="1D1D1B"/>
                <w:lang w:val="sr-Cyrl-RS" w:eastAsia="sr-Latn-RS"/>
              </w:rPr>
              <w:t>табеле</w:t>
            </w:r>
            <w:r w:rsidR="002C461C"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</w:t>
            </w:r>
            <w:r w:rsidRPr="00BD220C">
              <w:rPr>
                <w:rFonts w:ascii="Times New Roman" w:hAnsi="Times New Roman"/>
                <w:color w:val="1D1D1B"/>
                <w:lang w:val="sr-Latn-RS" w:eastAsia="sr-Latn-RS"/>
              </w:rPr>
              <w:t>(</w:t>
            </w:r>
            <w:r w:rsidR="00B85BA3" w:rsidRPr="00BD220C">
              <w:rPr>
                <w:rFonts w:ascii="Times New Roman" w:hAnsi="Times New Roman"/>
                <w:bCs/>
                <w:color w:val="1D1D1B"/>
                <w:lang w:val="sr-Cyrl-RS" w:eastAsia="sr-Latn-RS"/>
              </w:rPr>
              <w:t>П</w:t>
            </w:r>
            <w:r w:rsidR="00B85BA3" w:rsidRPr="00BD220C">
              <w:rPr>
                <w:rFonts w:ascii="Times New Roman" w:hAnsi="Times New Roman"/>
                <w:bCs/>
                <w:color w:val="1D1D1B"/>
                <w:lang w:val="sr-Latn-RS" w:eastAsia="sr-Latn-RS"/>
              </w:rPr>
              <w:t xml:space="preserve">рилог </w:t>
            </w:r>
            <w:r w:rsidR="00B85BA3" w:rsidRPr="00BD220C">
              <w:rPr>
                <w:rFonts w:ascii="Times New Roman" w:hAnsi="Times New Roman"/>
                <w:bCs/>
                <w:color w:val="1D1D1B"/>
                <w:lang w:val="sr-Cyrl-RS" w:eastAsia="sr-Latn-RS"/>
              </w:rPr>
              <w:t>1</w:t>
            </w:r>
            <w:r w:rsidR="007C7461" w:rsidRPr="00BD220C">
              <w:rPr>
                <w:rFonts w:ascii="Times New Roman" w:hAnsi="Times New Roman"/>
                <w:color w:val="1D1D1B"/>
                <w:lang w:val="sr-Latn-RS" w:eastAsia="sr-Latn-RS"/>
              </w:rPr>
              <w:t>)</w:t>
            </w:r>
            <w:r w:rsidR="007C7461"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</w:t>
            </w:r>
            <w:r w:rsidR="00B85BA3" w:rsidRPr="00BD220C">
              <w:rPr>
                <w:rFonts w:ascii="Times New Roman" w:hAnsi="Times New Roman"/>
                <w:color w:val="1D1D1B"/>
                <w:lang w:val="sr-Latn-RS" w:eastAsia="sr-Latn-RS"/>
              </w:rPr>
              <w:t>и поз</w:t>
            </w:r>
            <w:r w:rsidR="00B85BA3" w:rsidRPr="00BD220C">
              <w:rPr>
                <w:rFonts w:ascii="Times New Roman" w:hAnsi="Times New Roman"/>
                <w:color w:val="1D1D1B"/>
                <w:lang w:val="sr-Cyrl-RS" w:eastAsia="sr-Latn-RS"/>
              </w:rPr>
              <w:t>ива</w:t>
            </w:r>
            <w:r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их да ураде задатак у пару. Док ученици раде,</w:t>
            </w:r>
            <w:r w:rsidR="005B4A3D"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</w:t>
            </w:r>
            <w:r w:rsidR="00B85BA3"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црта табелу </w:t>
            </w:r>
            <w:r w:rsidR="005B4A3D"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из </w:t>
            </w:r>
            <w:r w:rsidR="004E6355">
              <w:rPr>
                <w:rFonts w:ascii="Times New Roman" w:hAnsi="Times New Roman"/>
                <w:color w:val="1D1D1B"/>
                <w:lang w:val="sr-Cyrl-RS" w:eastAsia="sr-Latn-RS"/>
              </w:rPr>
              <w:t>П</w:t>
            </w:r>
            <w:r w:rsidR="005B4A3D"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рилога </w:t>
            </w:r>
            <w:r w:rsidR="00B85BA3" w:rsidRPr="00BD220C">
              <w:rPr>
                <w:rFonts w:ascii="Times New Roman" w:hAnsi="Times New Roman"/>
                <w:color w:val="1D1D1B"/>
                <w:lang w:val="sr-Cyrl-RS" w:eastAsia="sr-Latn-RS"/>
              </w:rPr>
              <w:t>на табли</w:t>
            </w:r>
            <w:r w:rsidR="004E6355">
              <w:rPr>
                <w:rFonts w:ascii="Times New Roman" w:hAnsi="Times New Roman"/>
                <w:color w:val="1D1D1B"/>
                <w:lang w:val="sr-Cyrl-RS" w:eastAsia="sr-Latn-RS"/>
              </w:rPr>
              <w:t>.</w:t>
            </w:r>
            <w:r w:rsidR="00B85BA3"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  <w:r w:rsidR="004E6355">
              <w:rPr>
                <w:rFonts w:ascii="Times New Roman" w:hAnsi="Times New Roman"/>
                <w:color w:val="1D1D1B"/>
                <w:lang w:val="sr-Cyrl-RS" w:eastAsia="sr-Latn-RS"/>
              </w:rPr>
              <w:t>П</w:t>
            </w:r>
            <w:r w:rsidR="00B85BA3"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ошто </w:t>
            </w:r>
            <w:r w:rsidR="004E6355">
              <w:rPr>
                <w:rFonts w:ascii="Times New Roman" w:hAnsi="Times New Roman"/>
                <w:color w:val="1D1D1B"/>
                <w:lang w:val="sr-Cyrl-RS" w:eastAsia="sr-Latn-RS"/>
              </w:rPr>
              <w:t xml:space="preserve">ученици </w:t>
            </w:r>
            <w:r w:rsidR="00B85BA3" w:rsidRPr="00BD220C">
              <w:rPr>
                <w:rFonts w:ascii="Times New Roman" w:hAnsi="Times New Roman"/>
                <w:color w:val="1D1D1B"/>
                <w:lang w:val="sr-Latn-RS" w:eastAsia="sr-Latn-RS"/>
              </w:rPr>
              <w:t>заврше</w:t>
            </w:r>
            <w:r w:rsidR="004E6355">
              <w:rPr>
                <w:rFonts w:ascii="Times New Roman" w:hAnsi="Times New Roman"/>
                <w:color w:val="1D1D1B"/>
                <w:lang w:val="sr-Cyrl-RS" w:eastAsia="sr-Latn-RS"/>
              </w:rPr>
              <w:t>,</w:t>
            </w:r>
            <w:r w:rsidR="00B85BA3"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ради</w:t>
            </w:r>
            <w:r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проверу.</w:t>
            </w:r>
          </w:p>
          <w:p w14:paraId="12A264F7" w14:textId="77777777" w:rsidR="001D0DEB" w:rsidRPr="00BD220C" w:rsidRDefault="001D0DEB" w:rsidP="00AF2B83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22D08F8F" w14:textId="22FB2BE8" w:rsidR="00AF2B83" w:rsidRPr="00BD220C" w:rsidRDefault="005B4A3D" w:rsidP="00E2437D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E2437D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формира  групе </w:t>
            </w:r>
            <w:r w:rsidR="00E2437D" w:rsidRPr="00BD220C">
              <w:rPr>
                <w:rFonts w:ascii="Times New Roman" w:hAnsi="Times New Roman"/>
                <w:color w:val="000000"/>
                <w:lang w:val="sr-Latn-RS" w:eastAsia="sr-Latn-RS"/>
              </w:rPr>
              <w:t>ученик</w:t>
            </w:r>
            <w:r w:rsidR="00E2437D" w:rsidRPr="00BD220C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E2437D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додељивањем </w:t>
            </w:r>
            <w:r w:rsidR="00E2437D" w:rsidRPr="00BD220C">
              <w:rPr>
                <w:rFonts w:ascii="Times New Roman" w:hAnsi="Times New Roman"/>
                <w:color w:val="000000"/>
                <w:lang w:val="sr-Latn-RS" w:eastAsia="sr-Latn-RS"/>
              </w:rPr>
              <w:t>слов</w:t>
            </w:r>
            <w:r w:rsidR="00E2437D" w:rsidRPr="00BD220C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AF2B83" w:rsidRPr="00BD220C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од А до Г</w:t>
            </w: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E2437D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сваком</w:t>
            </w:r>
            <w:r w:rsidR="00B36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 ученику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  <w:r w:rsidR="00027E7D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С</w:t>
            </w: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>тав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ља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свакој групи на сто по две копије одговарајућих картица са задацима (</w:t>
            </w:r>
            <w:r w:rsidRPr="00BD220C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Pr="00BD220C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 2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). </w:t>
            </w:r>
            <w:r w:rsidR="00E2437D" w:rsidRPr="00BD220C">
              <w:rPr>
                <w:rFonts w:ascii="Times New Roman" w:hAnsi="Times New Roman"/>
                <w:color w:val="000000"/>
                <w:lang w:val="sr-Cyrl-RS" w:eastAsia="sr-Latn-RS"/>
              </w:rPr>
              <w:t>Даје детаљна упуства за рад техником експертске слагалице (детаљан опис у Припручн</w:t>
            </w:r>
            <w:r w:rsidR="00B36175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="00E2437D" w:rsidRPr="00BD220C">
              <w:rPr>
                <w:rFonts w:ascii="Times New Roman" w:hAnsi="Times New Roman"/>
                <w:color w:val="000000"/>
                <w:lang w:val="sr-Cyrl-RS" w:eastAsia="sr-Latn-RS"/>
              </w:rPr>
              <w:t>ку за наставнике)</w:t>
            </w:r>
            <w:r w:rsidR="00B451BE" w:rsidRPr="00BD220C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0B87FF90" w14:textId="319C67A1" w:rsidR="00AF2B83" w:rsidRPr="00BD220C" w:rsidRDefault="00BD220C" w:rsidP="001D0D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Када </w:t>
            </w:r>
            <w:r w:rsidR="001D0DEB" w:rsidRPr="00BD220C">
              <w:rPr>
                <w:rFonts w:ascii="Times New Roman" w:hAnsi="Times New Roman"/>
              </w:rPr>
              <w:t xml:space="preserve">заврше, </w:t>
            </w:r>
            <w:r w:rsidR="00B451BE" w:rsidRPr="00BD220C">
              <w:rPr>
                <w:rFonts w:ascii="Times New Roman" w:hAnsi="Times New Roman"/>
                <w:lang w:val="sr-Cyrl-RS"/>
              </w:rPr>
              <w:t xml:space="preserve">представници група </w:t>
            </w:r>
            <w:r w:rsidR="001D0DEB" w:rsidRPr="00BD220C">
              <w:rPr>
                <w:rFonts w:ascii="Times New Roman" w:hAnsi="Times New Roman"/>
              </w:rPr>
              <w:t>извештава</w:t>
            </w:r>
            <w:r w:rsidR="001D0DEB" w:rsidRPr="00BD220C">
              <w:rPr>
                <w:rFonts w:ascii="Times New Roman" w:hAnsi="Times New Roman"/>
                <w:lang w:val="sr-Cyrl-RS"/>
              </w:rPr>
              <w:t>ју</w:t>
            </w:r>
            <w:r w:rsidR="00AF2B83" w:rsidRPr="00BD220C">
              <w:rPr>
                <w:rFonts w:ascii="Times New Roman" w:hAnsi="Times New Roman"/>
              </w:rPr>
              <w:t>, остали с</w:t>
            </w:r>
            <w:r>
              <w:rPr>
                <w:rFonts w:ascii="Times New Roman" w:hAnsi="Times New Roman"/>
              </w:rPr>
              <w:t>лушају, допуњавају и исправљају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AF2B83" w:rsidRPr="00BD220C">
              <w:rPr>
                <w:rFonts w:ascii="Times New Roman" w:hAnsi="Times New Roman"/>
              </w:rPr>
              <w:lastRenderedPageBreak/>
              <w:t>евентуалне грешке.  </w:t>
            </w:r>
          </w:p>
          <w:p w14:paraId="14E18F02" w14:textId="77777777" w:rsidR="001D0DEB" w:rsidRPr="00BD220C" w:rsidRDefault="001D0DEB" w:rsidP="00AF2B83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5420B59C" w14:textId="66F13757" w:rsidR="00AF2B83" w:rsidRPr="00BD220C" w:rsidRDefault="001D0DEB" w:rsidP="00AF2B8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Наставник у</w:t>
            </w: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>смер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AF2B83" w:rsidRPr="00BD220C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B451BE" w:rsidRPr="00BD220C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и</w:t>
            </w:r>
            <w:r w:rsidR="00B451BE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кутак </w:t>
            </w:r>
            <w:r w:rsidR="00B451BE" w:rsidRPr="00BD220C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="00B451BE" w:rsidRPr="00BD220C">
              <w:rPr>
                <w:rFonts w:ascii="Times New Roman" w:hAnsi="Times New Roman"/>
                <w:b/>
                <w:bCs/>
                <w:iCs/>
                <w:color w:val="000000"/>
                <w:lang w:val="sr-Cyrl-RS" w:eastAsia="sr-Latn-RS"/>
              </w:rPr>
              <w:t>н</w:t>
            </w:r>
            <w:r w:rsidR="00AF2B83" w:rsidRPr="00BD220C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а страни 159</w:t>
            </w: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тражи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наведу у каквим температурним условима живе приказане врсте. </w:t>
            </w:r>
          </w:p>
          <w:p w14:paraId="588E117D" w14:textId="3E95F7DE" w:rsidR="00AF2B83" w:rsidRPr="00BD220C" w:rsidRDefault="001D0DEB" w:rsidP="00AF2B8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BD220C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о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>бја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шта је и како настаје </w:t>
            </w:r>
            <w:r w:rsidR="00AF2B83" w:rsidRPr="00BD220C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земљиште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каже 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им да прочитају </w:t>
            </w:r>
            <w:r w:rsidR="00AF2B83" w:rsidRPr="00BD220C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описе земљишта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AF2B83" w:rsidRPr="00BD220C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159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запишу њихове особине у свеске у виду теза.</w:t>
            </w:r>
            <w:r w:rsidR="00335892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Фронтално ради проверу.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</w:p>
          <w:p w14:paraId="004C1A73" w14:textId="76716D76" w:rsidR="00AF2B83" w:rsidRPr="00BD220C" w:rsidRDefault="001D0DEB" w:rsidP="00335892">
            <w:pPr>
              <w:rPr>
                <w:rFonts w:ascii="Times New Roman" w:hAnsi="Times New Roman"/>
                <w:lang w:val="sr-Cyrl-RS" w:eastAsia="sr-Latn-RS"/>
              </w:rPr>
            </w:pPr>
            <w:r w:rsidRPr="00BD220C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о</w:t>
            </w: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>бја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шњава факторе рељефа и подсећа их на појмове које су записали у табелу.</w:t>
            </w:r>
          </w:p>
          <w:p w14:paraId="59E66E88" w14:textId="77777777" w:rsidR="00027E7D" w:rsidRPr="00BD220C" w:rsidRDefault="00027E7D" w:rsidP="008A6DE5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04C39B80" w14:textId="46A97E9C" w:rsidR="00852C84" w:rsidRPr="00BD220C" w:rsidRDefault="001D0DEB" w:rsidP="00852C84">
            <w:pPr>
              <w:jc w:val="both"/>
              <w:rPr>
                <w:rFonts w:ascii="Times New Roman" w:hAnsi="Times New Roman"/>
                <w:lang w:val="sr-Latn-RS"/>
              </w:rPr>
            </w:pP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објашњава </w:t>
            </w:r>
            <w:r w:rsidR="008A6DE5" w:rsidRPr="00BD220C">
              <w:rPr>
                <w:rFonts w:ascii="Times New Roman" w:hAnsi="Times New Roman"/>
                <w:color w:val="000000"/>
                <w:lang w:val="sr-Latn-RS" w:eastAsia="sr-Latn-RS"/>
              </w:rPr>
              <w:t>биотичке еколошке факторе</w:t>
            </w:r>
            <w:r w:rsidR="00B36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8A6DE5" w:rsidRPr="00BD220C">
              <w:rPr>
                <w:rFonts w:ascii="Times New Roman" w:hAnsi="Times New Roman"/>
              </w:rPr>
              <w:t>и тражи</w:t>
            </w:r>
            <w:r w:rsidR="00AF2B83" w:rsidRPr="00BD220C">
              <w:rPr>
                <w:rFonts w:ascii="Times New Roman" w:hAnsi="Times New Roman"/>
              </w:rPr>
              <w:t xml:space="preserve"> </w:t>
            </w:r>
            <w:r w:rsidR="00B36175">
              <w:rPr>
                <w:rFonts w:ascii="Times New Roman" w:hAnsi="Times New Roman"/>
                <w:lang w:val="sr-Cyrl-RS"/>
              </w:rPr>
              <w:t xml:space="preserve">од ученика </w:t>
            </w:r>
            <w:r w:rsidR="00AF2B83" w:rsidRPr="00BD220C">
              <w:rPr>
                <w:rFonts w:ascii="Times New Roman" w:hAnsi="Times New Roman"/>
              </w:rPr>
              <w:t>да наведу</w:t>
            </w:r>
            <w:r w:rsidR="00B36175">
              <w:rPr>
                <w:rFonts w:ascii="Times New Roman" w:hAnsi="Times New Roman"/>
                <w:lang w:val="sr-Cyrl-RS"/>
              </w:rPr>
              <w:t xml:space="preserve"> </w:t>
            </w:r>
            <w:r w:rsidR="00AF2B83" w:rsidRPr="00BD220C">
              <w:rPr>
                <w:rFonts w:ascii="Times New Roman" w:hAnsi="Times New Roman"/>
              </w:rPr>
              <w:t>пример</w:t>
            </w:r>
            <w:r w:rsidR="00027E7D" w:rsidRPr="00BD220C">
              <w:rPr>
                <w:rFonts w:ascii="Times New Roman" w:hAnsi="Times New Roman"/>
                <w:lang w:val="sr-Cyrl-RS"/>
              </w:rPr>
              <w:t>е</w:t>
            </w:r>
            <w:r w:rsidR="008A6DE5" w:rsidRPr="00BD220C">
              <w:rPr>
                <w:rFonts w:ascii="Times New Roman" w:hAnsi="Times New Roman"/>
              </w:rPr>
              <w:t xml:space="preserve">. </w:t>
            </w:r>
            <w:r w:rsidR="00852C84" w:rsidRPr="00BD220C">
              <w:rPr>
                <w:rFonts w:ascii="Times New Roman" w:hAnsi="Times New Roman"/>
                <w:lang w:val="sr-Cyrl-RS"/>
              </w:rPr>
              <w:t xml:space="preserve">Објашњава појам трофичких односа </w:t>
            </w:r>
            <w:r w:rsidR="00852C84" w:rsidRPr="00BD220C">
              <w:rPr>
                <w:rFonts w:ascii="Times New Roman" w:hAnsi="Times New Roman"/>
                <w:lang w:val="sr-Latn-RS"/>
              </w:rPr>
              <w:t>и подст</w:t>
            </w:r>
            <w:r w:rsidR="00852C84" w:rsidRPr="00BD220C">
              <w:rPr>
                <w:rFonts w:ascii="Times New Roman" w:hAnsi="Times New Roman"/>
                <w:lang w:val="sr-Cyrl-RS"/>
              </w:rPr>
              <w:t>иче</w:t>
            </w:r>
            <w:r w:rsidR="00852C84" w:rsidRPr="00BD220C">
              <w:rPr>
                <w:rFonts w:ascii="Times New Roman" w:hAnsi="Times New Roman"/>
                <w:lang w:val="sr-Latn-RS"/>
              </w:rPr>
              <w:t xml:space="preserve"> их да кажу све што знају о ланцима исхране.</w:t>
            </w:r>
          </w:p>
          <w:p w14:paraId="4CD52B4C" w14:textId="19B19574" w:rsidR="008A6DE5" w:rsidRPr="00BD220C" w:rsidRDefault="008A6DE5" w:rsidP="008A6DE5">
            <w:pPr>
              <w:spacing w:after="160"/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ива ученике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</w:t>
            </w:r>
            <w:r w:rsidR="00852C84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ураде задатак </w:t>
            </w:r>
            <w:r w:rsidRPr="00BD220C">
              <w:rPr>
                <w:rFonts w:ascii="Times New Roman" w:hAnsi="Times New Roman"/>
                <w:b/>
                <w:color w:val="000000"/>
                <w:lang w:val="sr-Cyrl-RS" w:eastAsia="sr-Latn-RS"/>
              </w:rPr>
              <w:t>на 161. страни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</w:t>
            </w:r>
            <w:r w:rsidRPr="00BD220C">
              <w:rPr>
                <w:rFonts w:ascii="Times New Roman" w:hAnsi="Times New Roman"/>
              </w:rPr>
              <w:t xml:space="preserve"> </w:t>
            </w: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>ради кратку анализу ланца исхране. </w:t>
            </w:r>
          </w:p>
          <w:p w14:paraId="75348BFA" w14:textId="1160768F" w:rsidR="00AF2B83" w:rsidRPr="00B36175" w:rsidRDefault="00852C84" w:rsidP="00B36175">
            <w:pPr>
              <w:spacing w:after="1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="0059483C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смерава ученике </w:t>
            </w:r>
            <w:r w:rsidR="0059483C" w:rsidRPr="00B36175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на </w:t>
            </w:r>
            <w:r w:rsidR="00AF2B83" w:rsidRPr="00B36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страну 161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59483C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тражи </w:t>
            </w:r>
            <w:r w:rsidR="0059483C" w:rsidRPr="00BD220C">
              <w:rPr>
                <w:rFonts w:ascii="Times New Roman" w:hAnsi="Times New Roman"/>
                <w:color w:val="1D1D1B"/>
                <w:lang w:val="sr-Latn-RS" w:eastAsia="sr-Latn-RS"/>
              </w:rPr>
              <w:t>да</w:t>
            </w:r>
            <w:r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</w:t>
            </w:r>
            <w:r w:rsidR="00B36175">
              <w:rPr>
                <w:rFonts w:ascii="Times New Roman" w:hAnsi="Times New Roman"/>
                <w:color w:val="1D1D1B"/>
                <w:lang w:val="sr-Cyrl-RS" w:eastAsia="sr-Latn-RS"/>
              </w:rPr>
              <w:t xml:space="preserve">ученици </w:t>
            </w:r>
            <w:r w:rsidR="0059483C" w:rsidRPr="00BD220C">
              <w:rPr>
                <w:rFonts w:ascii="Times New Roman" w:hAnsi="Times New Roman"/>
                <w:color w:val="1D1D1B"/>
                <w:lang w:val="sr-Latn-RS" w:eastAsia="sr-Latn-RS"/>
              </w:rPr>
              <w:t>самостално закључе условљеност бројности и густине</w:t>
            </w:r>
            <w:r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на основу трофичке пирамиде и објасне занимљивост из</w:t>
            </w:r>
            <w:r w:rsidR="000C21F9"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</w:t>
            </w:r>
            <w:r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кутка </w:t>
            </w:r>
            <w:r w:rsidR="000C21F9" w:rsidRPr="00BD220C">
              <w:rPr>
                <w:rFonts w:ascii="Times New Roman" w:hAnsi="Times New Roman"/>
                <w:b/>
                <w:bCs/>
                <w:i/>
                <w:iCs/>
                <w:color w:val="1D1D1B"/>
                <w:lang w:val="sr-Latn-RS" w:eastAsia="sr-Latn-RS"/>
              </w:rPr>
              <w:t>За радознале</w:t>
            </w:r>
            <w:r w:rsidR="0059483C"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. </w:t>
            </w:r>
          </w:p>
          <w:p w14:paraId="4B806EB1" w14:textId="12C7C098" w:rsidR="00AF2B83" w:rsidRPr="00BD220C" w:rsidRDefault="0059483C" w:rsidP="0059483C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D220C">
              <w:rPr>
                <w:rFonts w:ascii="Times New Roman" w:hAnsi="Times New Roman"/>
              </w:rPr>
              <w:t>Подсе</w:t>
            </w:r>
            <w:r w:rsidRPr="00BD220C">
              <w:rPr>
                <w:rFonts w:ascii="Times New Roman" w:hAnsi="Times New Roman"/>
                <w:lang w:val="sr-Cyrl-RS"/>
              </w:rPr>
              <w:t>ћа</w:t>
            </w:r>
            <w:r w:rsidR="00AF2B83" w:rsidRPr="00BD220C">
              <w:rPr>
                <w:rFonts w:ascii="Times New Roman" w:hAnsi="Times New Roman"/>
              </w:rPr>
              <w:t xml:space="preserve"> ученике на паразитске и симбиотске односе исхране </w:t>
            </w:r>
            <w:r w:rsidRPr="00BD220C">
              <w:rPr>
                <w:rFonts w:ascii="Times New Roman" w:hAnsi="Times New Roman"/>
                <w:lang w:val="sr-Cyrl-RS"/>
              </w:rPr>
              <w:t>постављањем питања.</w:t>
            </w:r>
          </w:p>
          <w:p w14:paraId="5B323B07" w14:textId="627FFEFD" w:rsidR="00AF2B83" w:rsidRPr="00BD220C" w:rsidRDefault="0059483C" w:rsidP="000C21F9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BD220C">
              <w:rPr>
                <w:rFonts w:ascii="Times New Roman" w:hAnsi="Times New Roman"/>
                <w:color w:val="1D1D1B"/>
                <w:lang w:val="sr-Latn-RS" w:eastAsia="sr-Latn-RS"/>
              </w:rPr>
              <w:t>Поз</w:t>
            </w:r>
            <w:r w:rsidRPr="00BD220C">
              <w:rPr>
                <w:rFonts w:ascii="Times New Roman" w:hAnsi="Times New Roman"/>
                <w:color w:val="1D1D1B"/>
                <w:lang w:val="sr-Cyrl-RS" w:eastAsia="sr-Latn-RS"/>
              </w:rPr>
              <w:t>ива</w:t>
            </w:r>
            <w:r w:rsidR="00AF2B83"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  <w:r w:rsidR="000C21F9" w:rsidRPr="00BD220C">
              <w:rPr>
                <w:rFonts w:ascii="Times New Roman" w:hAnsi="Times New Roman"/>
                <w:color w:val="1D1D1B"/>
                <w:lang w:val="sr-Cyrl-RS" w:eastAsia="sr-Latn-RS"/>
              </w:rPr>
              <w:t xml:space="preserve">их да </w:t>
            </w:r>
            <w:r w:rsidR="00AF2B83"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прочитају </w:t>
            </w:r>
            <w:r w:rsidR="00AF2B83" w:rsidRPr="00BD220C">
              <w:rPr>
                <w:rFonts w:ascii="Times New Roman" w:hAnsi="Times New Roman"/>
                <w:bCs/>
                <w:color w:val="1D1D1B"/>
                <w:lang w:val="sr-Latn-RS" w:eastAsia="sr-Latn-RS"/>
              </w:rPr>
              <w:t>други пасус</w:t>
            </w:r>
            <w:r w:rsidR="000C21F9" w:rsidRPr="00BD220C">
              <w:rPr>
                <w:rFonts w:ascii="Times New Roman" w:hAnsi="Times New Roman"/>
                <w:bCs/>
                <w:color w:val="1D1D1B"/>
                <w:lang w:val="sr-Cyrl-RS" w:eastAsia="sr-Latn-RS"/>
              </w:rPr>
              <w:t xml:space="preserve"> и</w:t>
            </w:r>
            <w:r w:rsidR="00AF2B83"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  <w:r w:rsidR="000C21F9"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кутак </w:t>
            </w:r>
            <w:r w:rsidR="000C21F9" w:rsidRPr="00BD220C">
              <w:rPr>
                <w:rFonts w:ascii="Times New Roman" w:hAnsi="Times New Roman"/>
                <w:b/>
                <w:bCs/>
                <w:i/>
                <w:iCs/>
                <w:color w:val="1D1D1B"/>
                <w:lang w:val="sr-Latn-RS" w:eastAsia="sr-Latn-RS"/>
              </w:rPr>
              <w:t xml:space="preserve">За радознале </w:t>
            </w:r>
            <w:r w:rsidR="00AF2B83" w:rsidRPr="00BD220C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на страни 162</w:t>
            </w:r>
            <w:r w:rsidR="00AF2B83" w:rsidRPr="00BD220C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објасне </w:t>
            </w:r>
            <w:r w:rsidR="000C21F9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примере 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>симбиозе. </w:t>
            </w:r>
            <w:r w:rsidR="00B91685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Потом  </w:t>
            </w:r>
            <w:r w:rsidR="000C21F9" w:rsidRPr="00BD220C">
              <w:rPr>
                <w:rFonts w:ascii="Times New Roman" w:hAnsi="Times New Roman"/>
                <w:color w:val="000000"/>
                <w:lang w:val="sr-Cyrl-RS" w:eastAsia="sr-Latn-RS"/>
              </w:rPr>
              <w:t>поставља питања о односима</w:t>
            </w:r>
            <w:r w:rsidR="00B91685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конкуренције и разлог</w:t>
            </w:r>
            <w:r w:rsidR="00B36175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="00B91685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због кој</w:t>
            </w:r>
            <w:r w:rsidR="00B36175">
              <w:rPr>
                <w:rFonts w:ascii="Times New Roman" w:hAnsi="Times New Roman"/>
                <w:color w:val="000000"/>
                <w:lang w:val="sr-Cyrl-RS" w:eastAsia="sr-Latn-RS"/>
              </w:rPr>
              <w:t>их</w:t>
            </w:r>
            <w:r w:rsidR="00B91685"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се јављају.</w:t>
            </w:r>
          </w:p>
          <w:p w14:paraId="310F656C" w14:textId="5DBBE5F9" w:rsidR="00AF2B83" w:rsidRPr="00BD220C" w:rsidRDefault="00B91685" w:rsidP="00AF2B83">
            <w:pPr>
              <w:spacing w:after="1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ученике да 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прочитају </w:t>
            </w:r>
            <w:r w:rsidR="00AF2B83" w:rsidRPr="00BD220C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први пасус</w:t>
            </w:r>
            <w:r w:rsidR="00AF2B83" w:rsidRPr="00BD220C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163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>,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>поставља питања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у вези са адаптацијама и еколошком нишом.</w:t>
            </w:r>
          </w:p>
          <w:p w14:paraId="212E978F" w14:textId="07E623E9" w:rsidR="00AF2B83" w:rsidRPr="00BD220C" w:rsidRDefault="00B91685" w:rsidP="00027E7D">
            <w:pPr>
              <w:spacing w:after="1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BD220C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BD220C" w:rsidRPr="00BD220C">
              <w:rPr>
                <w:rFonts w:ascii="Times New Roman" w:hAnsi="Times New Roman"/>
                <w:color w:val="000000"/>
                <w:lang w:val="sr-Cyrl-RS" w:eastAsia="sr-Latn-RS"/>
              </w:rPr>
              <w:t>ученике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прочитају </w:t>
            </w:r>
            <w:r w:rsidR="00AF2B83" w:rsidRPr="00BD220C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други пасус</w:t>
            </w:r>
            <w:r w:rsidR="00AF2B83" w:rsidRPr="00BD220C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163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и, у садањи са својим паром, у свеске забележе како су животни циклуси биљака у буковој шуми адаптирани тако да биљке не представљају конкуренцију једн</w:t>
            </w:r>
            <w:r w:rsidR="00FF5F4C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другима. Пошто заврше, </w:t>
            </w:r>
            <w:r w:rsidR="00B36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FF5F4C" w:rsidRPr="00BD220C">
              <w:rPr>
                <w:rFonts w:ascii="Times New Roman" w:hAnsi="Times New Roman"/>
                <w:color w:val="000000"/>
                <w:lang w:val="sr-Latn-RS" w:eastAsia="sr-Latn-RS"/>
              </w:rPr>
              <w:t>ради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проверу по принципу </w:t>
            </w:r>
            <w:r w:rsidR="00AF2B83" w:rsidRPr="00BD220C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ланчаног излагања</w:t>
            </w:r>
            <w:r w:rsidR="00FF5F4C" w:rsidRPr="00BD220C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.</w:t>
            </w:r>
          </w:p>
          <w:p w14:paraId="6DBB98FC" w14:textId="63A6B956" w:rsidR="00306C6E" w:rsidRPr="00BD220C" w:rsidRDefault="00FF5F4C" w:rsidP="00A17080">
            <w:pPr>
              <w:spacing w:after="160"/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Pr="00BD220C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трећи пасус</w:t>
            </w:r>
            <w:r w:rsidRPr="00BD220C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163</w:t>
            </w:r>
            <w:r w:rsidRPr="00BD220C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Pr="00B36175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Pr="00BD220C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AF2B83" w:rsidRPr="00BD220C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зеба </w:t>
            </w:r>
            <w:r w:rsidR="00AF2B83" w:rsidRPr="00BD220C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164</w:t>
            </w:r>
            <w:r w:rsidR="00B36175">
              <w:rPr>
                <w:rFonts w:ascii="Times New Roman" w:hAnsi="Times New Roman"/>
                <w:color w:val="000000"/>
                <w:lang w:val="sr-Cyrl-RS" w:eastAsia="sr-Latn-RS"/>
              </w:rPr>
              <w:t>. П</w:t>
            </w: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>одст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иче</w:t>
            </w:r>
            <w:r w:rsidR="00AF2B83"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</w:t>
            </w:r>
            <w:r w:rsidR="00BD220C" w:rsidRPr="00BD220C">
              <w:rPr>
                <w:rFonts w:ascii="Times New Roman" w:hAnsi="Times New Roman"/>
                <w:color w:val="000000"/>
                <w:lang w:val="sr-Cyrl-RS" w:eastAsia="sr-Latn-RS"/>
              </w:rPr>
              <w:t>ураде задатак испод слике.</w:t>
            </w:r>
            <w:r w:rsidR="00B36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BD220C">
              <w:rPr>
                <w:rFonts w:ascii="Times New Roman" w:hAnsi="Times New Roman"/>
                <w:color w:val="000000"/>
                <w:lang w:val="sr-Cyrl-RS" w:eastAsia="sr-Latn-RS"/>
              </w:rPr>
              <w:t>Р</w:t>
            </w: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ади проверу по принципу </w:t>
            </w:r>
            <w:r w:rsidRPr="00BD220C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ланчаног излагања</w:t>
            </w:r>
            <w:r w:rsidRPr="00BD220C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.</w:t>
            </w:r>
            <w:r w:rsidRPr="00BD220C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86145E" w:rsidRPr="00BD220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ab/>
            </w:r>
          </w:p>
          <w:p w14:paraId="6DBB98FD" w14:textId="77777777" w:rsidR="006A46E3" w:rsidRPr="00BD220C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D220C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C1688C" w:rsidRPr="00BD220C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BD220C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7D6BC12E" w14:textId="67005ADA" w:rsidR="00DF1F1F" w:rsidRPr="00BD220C" w:rsidRDefault="00A17080" w:rsidP="002E776E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val="sr-Cyrl-RS"/>
              </w:rPr>
            </w:pPr>
            <w:r w:rsidRPr="00BD220C">
              <w:rPr>
                <w:rFonts w:ascii="Times New Roman" w:hAnsi="Times New Roman"/>
                <w:color w:val="000000"/>
                <w:lang w:val="sr-Cyrl-RS"/>
              </w:rPr>
              <w:t xml:space="preserve">Наставник укратко понавља лекцују и задаје да за домаћи задатак ураде </w:t>
            </w:r>
            <w:r w:rsidRPr="00BD220C">
              <w:rPr>
                <w:rFonts w:ascii="Times New Roman" w:hAnsi="Times New Roman"/>
                <w:color w:val="000000"/>
                <w:lang w:val="sr-Latn-RS"/>
              </w:rPr>
              <w:t xml:space="preserve">задатке у делу </w:t>
            </w:r>
            <w:r w:rsidRPr="00BD220C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Мој </w:t>
            </w:r>
            <w:r w:rsidRPr="00BD220C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>резиме, страна 165</w:t>
            </w:r>
            <w:r w:rsidRPr="00BD220C">
              <w:rPr>
                <w:rFonts w:ascii="Times New Roman" w:hAnsi="Times New Roman"/>
                <w:color w:val="000000"/>
                <w:lang w:val="sr-Latn-RS"/>
              </w:rPr>
              <w:t xml:space="preserve"> и да ураде </w:t>
            </w:r>
            <w:r w:rsidRPr="00BD220C">
              <w:rPr>
                <w:rFonts w:ascii="Times New Roman" w:hAnsi="Times New Roman"/>
                <w:bCs/>
                <w:color w:val="000000"/>
                <w:lang w:val="sr-Latn-RS"/>
              </w:rPr>
              <w:t xml:space="preserve">задатак </w:t>
            </w:r>
            <w:r w:rsidR="002E776E" w:rsidRPr="00BD220C">
              <w:rPr>
                <w:rFonts w:ascii="Times New Roman" w:hAnsi="Times New Roman"/>
                <w:bCs/>
                <w:color w:val="000000"/>
                <w:lang w:val="sr-Cyrl-RS"/>
              </w:rPr>
              <w:t>из Прил</w:t>
            </w:r>
            <w:r w:rsidR="00B36175"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r w:rsidR="002E776E" w:rsidRPr="00BD220C">
              <w:rPr>
                <w:rFonts w:ascii="Times New Roman" w:hAnsi="Times New Roman"/>
                <w:bCs/>
                <w:color w:val="000000"/>
                <w:lang w:val="sr-Cyrl-RS"/>
              </w:rPr>
              <w:t>га 3 који д</w:t>
            </w:r>
            <w:r w:rsidR="00B36175">
              <w:rPr>
                <w:rFonts w:ascii="Times New Roman" w:hAnsi="Times New Roman"/>
                <w:bCs/>
                <w:color w:val="000000"/>
                <w:lang w:val="sr-Cyrl-RS"/>
              </w:rPr>
              <w:t>ели</w:t>
            </w:r>
            <w:r w:rsidR="002E776E" w:rsidRPr="00BD220C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сваки</w:t>
            </w:r>
            <w:r w:rsidR="00B36175">
              <w:rPr>
                <w:rFonts w:ascii="Times New Roman" w:hAnsi="Times New Roman"/>
                <w:bCs/>
                <w:color w:val="000000"/>
                <w:lang w:val="sr-Cyrl-RS"/>
              </w:rPr>
              <w:t>м</w:t>
            </w:r>
            <w:r w:rsidR="002E776E" w:rsidRPr="00BD220C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ученик</w:t>
            </w:r>
            <w:r w:rsidR="00B36175">
              <w:rPr>
                <w:rFonts w:ascii="Times New Roman" w:hAnsi="Times New Roman"/>
                <w:bCs/>
                <w:color w:val="000000"/>
                <w:lang w:val="sr-Cyrl-RS"/>
              </w:rPr>
              <w:t>у</w:t>
            </w:r>
            <w:r w:rsidR="002E776E" w:rsidRPr="00BD220C">
              <w:rPr>
                <w:rFonts w:ascii="Times New Roman" w:hAnsi="Times New Roman"/>
                <w:bCs/>
                <w:color w:val="000000"/>
                <w:lang w:val="sr-Cyrl-RS"/>
              </w:rPr>
              <w:t>.</w:t>
            </w:r>
          </w:p>
          <w:p w14:paraId="6DBB9902" w14:textId="190F49E6" w:rsidR="002C461C" w:rsidRPr="002E776E" w:rsidRDefault="002C461C" w:rsidP="002E776E">
            <w:pPr>
              <w:spacing w:line="276" w:lineRule="auto"/>
              <w:jc w:val="both"/>
              <w:rPr>
                <w:lang w:val="sr-Cyrl-RS" w:eastAsia="sr-Latn-RS"/>
              </w:rPr>
            </w:pPr>
          </w:p>
        </w:tc>
      </w:tr>
      <w:tr w:rsidR="00B70008" w:rsidRPr="00B70008" w14:paraId="6DBB9905" w14:textId="77777777" w:rsidTr="00B7000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B9904" w14:textId="77777777" w:rsidR="00B70008" w:rsidRPr="00B70008" w:rsidRDefault="00B70008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B70008" w:rsidRPr="00B70008" w14:paraId="6DBB9908" w14:textId="77777777" w:rsidTr="00B3617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B9906" w14:textId="77777777" w:rsidR="00B70008" w:rsidRPr="00B70008" w:rsidRDefault="00B70008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DBB9907" w14:textId="77777777" w:rsidR="00B70008" w:rsidRPr="00B70008" w:rsidRDefault="00B70008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B70008" w:rsidRPr="00B70008" w14:paraId="6DBB990A" w14:textId="77777777" w:rsidTr="00B36175">
        <w:trPr>
          <w:trHeight w:val="9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B9909" w14:textId="77777777" w:rsidR="00B70008" w:rsidRPr="00B70008" w:rsidRDefault="00B70008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70008" w:rsidRPr="00B70008" w14:paraId="6DBB990C" w14:textId="77777777" w:rsidTr="00B36175">
        <w:trPr>
          <w:trHeight w:val="11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B990B" w14:textId="77777777" w:rsidR="00B70008" w:rsidRPr="00B70008" w:rsidRDefault="00B70008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000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DBB998E" w14:textId="159A7995" w:rsidR="00AF2B83" w:rsidRDefault="00AF2B83" w:rsidP="00AF2B83">
      <w:pPr>
        <w:spacing w:after="160"/>
        <w:jc w:val="both"/>
        <w:rPr>
          <w:rFonts w:ascii="Times New Roman" w:hAnsi="Times New Roman"/>
          <w:lang w:val="sr-Cyrl-RS"/>
        </w:rPr>
      </w:pPr>
    </w:p>
    <w:p w14:paraId="195B7216" w14:textId="77777777" w:rsidR="00AF2B83" w:rsidRPr="00AF2B83" w:rsidRDefault="00AF2B83" w:rsidP="00AF2B83">
      <w:pPr>
        <w:rPr>
          <w:rFonts w:ascii="Times New Roman" w:hAnsi="Times New Roman"/>
          <w:lang w:val="sr-Cyrl-RS"/>
        </w:rPr>
      </w:pPr>
    </w:p>
    <w:p w14:paraId="6237122F" w14:textId="64347D19" w:rsidR="00AF2B83" w:rsidRDefault="00AF2B83" w:rsidP="00AF2B83">
      <w:pPr>
        <w:rPr>
          <w:rFonts w:ascii="Times New Roman" w:hAnsi="Times New Roman"/>
          <w:lang w:val="sr-Cyrl-RS"/>
        </w:rPr>
      </w:pPr>
    </w:p>
    <w:p w14:paraId="7AF5431F" w14:textId="77777777" w:rsidR="004E6355" w:rsidRDefault="004E6355">
      <w:pPr>
        <w:spacing w:after="200" w:line="276" w:lineRule="auto"/>
        <w:rPr>
          <w:rFonts w:ascii="Times New Roman" w:hAnsi="Times New Roman"/>
          <w:b/>
          <w:bCs/>
          <w:color w:val="1D1D1B"/>
          <w:lang w:val="sr-Latn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br w:type="page"/>
      </w:r>
    </w:p>
    <w:p w14:paraId="2482BC7A" w14:textId="0CC4F4F0" w:rsidR="00AF2B83" w:rsidRPr="00B85BA3" w:rsidRDefault="00B85BA3" w:rsidP="00AF2B83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lastRenderedPageBreak/>
        <w:t xml:space="preserve">Прилог </w:t>
      </w:r>
      <w:r>
        <w:rPr>
          <w:rFonts w:ascii="Times New Roman" w:hAnsi="Times New Roman"/>
          <w:b/>
          <w:bCs/>
          <w:color w:val="1D1D1B"/>
          <w:lang w:val="sr-Cyrl-RS" w:eastAsia="sr-Latn-RS"/>
        </w:rPr>
        <w:t>1</w:t>
      </w:r>
    </w:p>
    <w:p w14:paraId="46855E93" w14:textId="77777777" w:rsidR="00AF2B83" w:rsidRPr="00AF2B83" w:rsidRDefault="00AF2B83" w:rsidP="00AF2B83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58A0778" w14:textId="2547FB62" w:rsidR="00AF2B83" w:rsidRPr="00AF2B83" w:rsidRDefault="00B85BA3" w:rsidP="00AF2B83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rFonts w:ascii="Times New Roman" w:hAnsi="Times New Roman"/>
          <w:b/>
          <w:bCs/>
          <w:color w:val="1D1D1B"/>
          <w:lang w:val="sr-Latn-RS" w:eastAsia="sr-Latn-RS"/>
        </w:rPr>
        <w:t xml:space="preserve">Попуни </w:t>
      </w:r>
      <w:r>
        <w:rPr>
          <w:rFonts w:ascii="Times New Roman" w:hAnsi="Times New Roman"/>
          <w:b/>
          <w:bCs/>
          <w:color w:val="1D1D1B"/>
          <w:lang w:val="sr-Cyrl-RS" w:eastAsia="sr-Latn-RS"/>
        </w:rPr>
        <w:t>табелу</w:t>
      </w:r>
      <w:r w:rsidR="00AF2B83" w:rsidRPr="00AF2B83">
        <w:rPr>
          <w:rFonts w:ascii="Times New Roman" w:hAnsi="Times New Roman"/>
          <w:b/>
          <w:bCs/>
          <w:color w:val="1D1D1B"/>
          <w:lang w:val="sr-Latn-RS" w:eastAsia="sr-Latn-RS"/>
        </w:rPr>
        <w:t xml:space="preserve"> датим појмовима. Један појам је вишак. </w:t>
      </w:r>
    </w:p>
    <w:p w14:paraId="1B4D46CF" w14:textId="77777777" w:rsidR="00AF2B83" w:rsidRPr="00AF2B83" w:rsidRDefault="00AF2B83" w:rsidP="00AF2B83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D6E62BD" w14:textId="79E09DB5" w:rsidR="00B85BA3" w:rsidRDefault="00B85BA3" w:rsidP="00B85BA3">
      <w:pPr>
        <w:jc w:val="both"/>
        <w:rPr>
          <w:rFonts w:ascii="Times New Roman" w:hAnsi="Times New Roman"/>
          <w:color w:val="1D1D1B"/>
          <w:lang w:val="sr-Cyrl-RS" w:eastAsia="sr-Latn-RS"/>
        </w:rPr>
      </w:pPr>
      <w:r w:rsidRPr="00AF2B83">
        <w:rPr>
          <w:rFonts w:ascii="Times New Roman" w:hAnsi="Times New Roman"/>
          <w:color w:val="1D1D1B"/>
          <w:lang w:val="sr-Latn-RS" w:eastAsia="sr-Latn-RS"/>
        </w:rPr>
        <w:t xml:space="preserve">количина светлости, изложеност страни света, плодност, </w:t>
      </w:r>
      <w:r w:rsidRPr="005B4A3D">
        <w:rPr>
          <w:rFonts w:ascii="Times New Roman" w:hAnsi="Times New Roman"/>
        </w:rPr>
        <w:t>испаравањ</w:t>
      </w:r>
      <w:r w:rsidR="00B36175">
        <w:rPr>
          <w:rFonts w:ascii="Times New Roman" w:hAnsi="Times New Roman"/>
          <w:lang w:val="sr-Cyrl-RS"/>
        </w:rPr>
        <w:t>е</w:t>
      </w:r>
      <w:r w:rsidRPr="005B4A3D">
        <w:rPr>
          <w:rFonts w:ascii="Times New Roman" w:hAnsi="Times New Roman"/>
        </w:rPr>
        <w:t>,</w:t>
      </w:r>
      <w:r w:rsidRPr="00AF2B83">
        <w:rPr>
          <w:rFonts w:ascii="Times New Roman" w:hAnsi="Times New Roman"/>
          <w:color w:val="1D1D1B"/>
          <w:lang w:val="sr-Latn-RS" w:eastAsia="sr-Latn-RS"/>
        </w:rPr>
        <w:t xml:space="preserve"> температура, ваздушно кретање, растреситост, надморска висина, директно утиче на развој биљака , нагиб терена, влажност ваздуха</w:t>
      </w:r>
    </w:p>
    <w:p w14:paraId="025E9178" w14:textId="77777777" w:rsidR="005B4A3D" w:rsidRDefault="005B4A3D" w:rsidP="00B85BA3">
      <w:pPr>
        <w:jc w:val="both"/>
        <w:rPr>
          <w:rFonts w:ascii="Times New Roman" w:hAnsi="Times New Roman"/>
          <w:color w:val="1D1D1B"/>
          <w:lang w:val="sr-Cyrl-RS" w:eastAsia="sr-Latn-RS"/>
        </w:rPr>
      </w:pPr>
    </w:p>
    <w:p w14:paraId="00FF5E79" w14:textId="77777777" w:rsidR="005B4A3D" w:rsidRDefault="005B4A3D" w:rsidP="00B85BA3">
      <w:pPr>
        <w:jc w:val="both"/>
        <w:rPr>
          <w:rFonts w:ascii="Times New Roman" w:hAnsi="Times New Roman"/>
          <w:color w:val="1D1D1B"/>
          <w:lang w:val="sr-Cyrl-RS" w:eastAsia="sr-Latn-RS"/>
        </w:rPr>
      </w:pPr>
    </w:p>
    <w:p w14:paraId="5FD7EC13" w14:textId="77777777" w:rsidR="005B4A3D" w:rsidRPr="005B4A3D" w:rsidRDefault="005B4A3D" w:rsidP="00B85BA3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5B4A3D" w14:paraId="66D01076" w14:textId="77777777" w:rsidTr="00B36175">
        <w:tc>
          <w:tcPr>
            <w:tcW w:w="10188" w:type="dxa"/>
            <w:gridSpan w:val="3"/>
          </w:tcPr>
          <w:p w14:paraId="44EA2D13" w14:textId="390F1D0B" w:rsidR="005B4A3D" w:rsidRPr="005B4A3D" w:rsidRDefault="005B4A3D" w:rsidP="00B36175">
            <w:pPr>
              <w:tabs>
                <w:tab w:val="left" w:pos="186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АБИОТИЧКИ ЕКОЛОШКИ ФАКТОРИ</w:t>
            </w:r>
          </w:p>
        </w:tc>
      </w:tr>
      <w:tr w:rsidR="005B4A3D" w14:paraId="0D3C5711" w14:textId="77777777" w:rsidTr="005B4A3D">
        <w:tc>
          <w:tcPr>
            <w:tcW w:w="3396" w:type="dxa"/>
          </w:tcPr>
          <w:p w14:paraId="5714618C" w14:textId="1D1217A7" w:rsidR="005B4A3D" w:rsidRPr="005B4A3D" w:rsidRDefault="005B4A3D" w:rsidP="00AF2B83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Фактори климе</w:t>
            </w:r>
          </w:p>
        </w:tc>
        <w:tc>
          <w:tcPr>
            <w:tcW w:w="3396" w:type="dxa"/>
          </w:tcPr>
          <w:p w14:paraId="43EF1A2A" w14:textId="5A222746" w:rsidR="005B4A3D" w:rsidRPr="005B4A3D" w:rsidRDefault="005B4A3D" w:rsidP="00AF2B83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5B4A3D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Фактори земљишта</w:t>
            </w:r>
          </w:p>
        </w:tc>
        <w:tc>
          <w:tcPr>
            <w:tcW w:w="3396" w:type="dxa"/>
          </w:tcPr>
          <w:p w14:paraId="46CBA316" w14:textId="6B499ED0" w:rsidR="005B4A3D" w:rsidRPr="005B4A3D" w:rsidRDefault="005B4A3D" w:rsidP="00AF2B83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Фактори рељефа</w:t>
            </w:r>
          </w:p>
        </w:tc>
      </w:tr>
      <w:tr w:rsidR="005B4A3D" w14:paraId="36B5042E" w14:textId="77777777" w:rsidTr="005B4A3D">
        <w:trPr>
          <w:trHeight w:val="2683"/>
        </w:trPr>
        <w:tc>
          <w:tcPr>
            <w:tcW w:w="3396" w:type="dxa"/>
          </w:tcPr>
          <w:p w14:paraId="5EE4D302" w14:textId="77777777" w:rsidR="005B4A3D" w:rsidRDefault="005B4A3D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396" w:type="dxa"/>
          </w:tcPr>
          <w:p w14:paraId="0B7FD789" w14:textId="77777777" w:rsidR="005B4A3D" w:rsidRDefault="005B4A3D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396" w:type="dxa"/>
          </w:tcPr>
          <w:p w14:paraId="427C5426" w14:textId="77777777" w:rsidR="005B4A3D" w:rsidRDefault="005B4A3D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3186C06C" w14:textId="29FBF110" w:rsidR="005B4A3D" w:rsidRPr="00AF2B83" w:rsidRDefault="00AF2B83" w:rsidP="005B4A3D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AF2B83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AF2B83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p w14:paraId="5CA6CF04" w14:textId="0BF7B84F" w:rsidR="00AF2B83" w:rsidRPr="00AF2B83" w:rsidRDefault="00AF2B83" w:rsidP="00AF2B83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  <w:r w:rsidRPr="00AF2B83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p w14:paraId="2E07D1A0" w14:textId="77777777" w:rsidR="00B36175" w:rsidRDefault="00B36175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0660C29E" w14:textId="13DA053E" w:rsidR="00AF2B83" w:rsidRPr="005B4A3D" w:rsidRDefault="005B4A3D" w:rsidP="005B4A3D">
      <w:pPr>
        <w:rPr>
          <w:rFonts w:ascii="Times New Roman" w:hAnsi="Times New Roman"/>
          <w:b/>
          <w:lang w:val="sr-Cyrl-RS"/>
        </w:rPr>
      </w:pPr>
      <w:r w:rsidRPr="005B4A3D">
        <w:rPr>
          <w:rFonts w:ascii="Times New Roman" w:hAnsi="Times New Roman"/>
          <w:b/>
        </w:rPr>
        <w:lastRenderedPageBreak/>
        <w:t>Прилог 2</w:t>
      </w:r>
    </w:p>
    <w:p w14:paraId="4916EC08" w14:textId="77777777" w:rsidR="00AF2B83" w:rsidRPr="00AF2B83" w:rsidRDefault="00AF2B83" w:rsidP="00AF2B83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F69D76F" w14:textId="4C99CCB7" w:rsidR="00AF2B83" w:rsidRDefault="00AF2B83" w:rsidP="00AF2B83">
      <w:pPr>
        <w:jc w:val="both"/>
        <w:rPr>
          <w:rFonts w:ascii="Times New Roman" w:hAnsi="Times New Roman"/>
          <w:b/>
          <w:bCs/>
          <w:color w:val="1D1D1B"/>
          <w:lang w:val="sr-Latn-RS" w:eastAsia="sr-Latn-RS"/>
        </w:rPr>
      </w:pPr>
      <w:r w:rsidRPr="00AF2B83">
        <w:rPr>
          <w:rFonts w:ascii="Times New Roman" w:hAnsi="Times New Roman"/>
          <w:b/>
          <w:bCs/>
          <w:color w:val="1D1D1B"/>
          <w:lang w:val="sr-Latn-RS" w:eastAsia="sr-Latn-RS"/>
        </w:rPr>
        <w:t>Картице за експертску слагалицу</w:t>
      </w:r>
    </w:p>
    <w:p w14:paraId="434F5E59" w14:textId="77777777" w:rsidR="00B36175" w:rsidRPr="00AF2B83" w:rsidRDefault="00B36175" w:rsidP="00AF2B83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A7A7FB5" w14:textId="77777777" w:rsidR="00AF2B83" w:rsidRPr="00AF2B83" w:rsidRDefault="00AF2B83" w:rsidP="00AF2B83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AF2B83" w:rsidRPr="00AF2B83" w14:paraId="37EDC713" w14:textId="77777777" w:rsidTr="00AF2B83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24068" w14:textId="77777777" w:rsidR="00AF2B83" w:rsidRPr="00AF2B83" w:rsidRDefault="00AF2B83" w:rsidP="00AF2B83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Група А – Сунчева светлост</w:t>
            </w:r>
          </w:p>
        </w:tc>
      </w:tr>
      <w:tr w:rsidR="00AF2B83" w:rsidRPr="00AF2B83" w14:paraId="30D44B7E" w14:textId="77777777" w:rsidTr="00AF2B83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AEFF5" w14:textId="7CA3AFFB" w:rsidR="00AF2B83" w:rsidRPr="00AF2B83" w:rsidRDefault="00AF2B83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Прочитајте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трећи пасус на страни 158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, проучите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слику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сунчевог зрачења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на истој страни</w:t>
            </w:r>
            <w:r w:rsidR="00B36175">
              <w:rPr>
                <w:rFonts w:ascii="Times New Roman" w:hAnsi="Times New Roman"/>
                <w:b/>
                <w:bCs/>
                <w:color w:val="1D1D1B"/>
                <w:lang w:val="sr-Cyrl-RS" w:eastAsia="sr-Latn-RS"/>
              </w:rPr>
              <w:t xml:space="preserve">. </w:t>
            </w:r>
            <w:r w:rsidR="00B36175" w:rsidRPr="00B36175">
              <w:rPr>
                <w:rFonts w:ascii="Times New Roman" w:hAnsi="Times New Roman"/>
                <w:color w:val="1D1D1B"/>
                <w:lang w:val="sr-Cyrl-RS" w:eastAsia="sr-Latn-RS"/>
              </w:rPr>
              <w:t>П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>исмено објасните како је изложеност станишта јачини сунчевог зрачења одређена њ</w:t>
            </w:r>
            <w:r w:rsidR="00B36175">
              <w:rPr>
                <w:rFonts w:ascii="Times New Roman" w:hAnsi="Times New Roman"/>
                <w:color w:val="1D1D1B"/>
                <w:lang w:val="sr-Cyrl-RS" w:eastAsia="sr-Latn-RS"/>
              </w:rPr>
              <w:t>ег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>овим географским положајем, којим организмима је количина сунчеве светлости најважнија и зашто, као и зашто је сунчева светлост важна за све екосистеме. </w:t>
            </w:r>
          </w:p>
        </w:tc>
      </w:tr>
      <w:tr w:rsidR="00AF2B83" w:rsidRPr="00AF2B83" w14:paraId="3110FB01" w14:textId="77777777" w:rsidTr="00AF2B83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0F12C" w14:textId="77777777" w:rsidR="00AF2B83" w:rsidRPr="00AF2B83" w:rsidRDefault="00AF2B83" w:rsidP="00AF2B83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Група Б - Температура</w:t>
            </w:r>
          </w:p>
        </w:tc>
      </w:tr>
      <w:tr w:rsidR="00AF2B83" w:rsidRPr="00AF2B83" w14:paraId="2EB44F1F" w14:textId="77777777" w:rsidTr="00AF2B83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A1CEB" w14:textId="77777777" w:rsidR="00AF2B83" w:rsidRPr="00AF2B83" w:rsidRDefault="00AF2B83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Прочитајте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четврти пасус на страни 158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и писмено објасните на који је начин сунчева светлост директно повезана са температуром и како температура утиче на величину популација и богатство екосистема.</w:t>
            </w:r>
          </w:p>
        </w:tc>
      </w:tr>
      <w:tr w:rsidR="00AF2B83" w:rsidRPr="00AF2B83" w14:paraId="3F9615E2" w14:textId="77777777" w:rsidTr="00AF2B83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C1387" w14:textId="77777777" w:rsidR="00AF2B83" w:rsidRPr="00AF2B83" w:rsidRDefault="00AF2B83" w:rsidP="00AF2B83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Група В – Влажност ваздуха</w:t>
            </w:r>
          </w:p>
        </w:tc>
      </w:tr>
      <w:tr w:rsidR="00AF2B83" w:rsidRPr="00AF2B83" w14:paraId="4E9CB361" w14:textId="77777777" w:rsidTr="00AF2B83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251E5" w14:textId="02CBBA20" w:rsidR="00AF2B83" w:rsidRPr="00AF2B83" w:rsidRDefault="00AF2B83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Прочитајте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први пасус на страни 159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и писмено објасните шта представља влажност ваздуха, са којим је појавама она повезана, </w:t>
            </w:r>
            <w:r w:rsidR="00B36175">
              <w:rPr>
                <w:rFonts w:ascii="Times New Roman" w:hAnsi="Times New Roman"/>
                <w:color w:val="1D1D1B"/>
                <w:lang w:val="sr-Cyrl-RS" w:eastAsia="sr-Latn-RS"/>
              </w:rPr>
              <w:t xml:space="preserve">као и 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>како влажност ваздуха утиче на животне процесе, која су станишта на нашој планети изузетно сува, а која изразито влажна.</w:t>
            </w:r>
          </w:p>
        </w:tc>
      </w:tr>
      <w:tr w:rsidR="00AF2B83" w:rsidRPr="00AF2B83" w14:paraId="7B62CD3E" w14:textId="77777777" w:rsidTr="00AF2B83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A6D5F" w14:textId="77777777" w:rsidR="00AF2B83" w:rsidRPr="00AF2B83" w:rsidRDefault="00AF2B83" w:rsidP="00AF2B83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Група Г – Ваздушно кретање</w:t>
            </w:r>
          </w:p>
        </w:tc>
      </w:tr>
      <w:tr w:rsidR="00AF2B83" w:rsidRPr="00AF2B83" w14:paraId="07B076BC" w14:textId="77777777" w:rsidTr="00AF2B83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8CDEB" w14:textId="5CB00F14" w:rsidR="00AF2B83" w:rsidRPr="00AF2B83" w:rsidRDefault="00AF2B83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Прочитајте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 xml:space="preserve">други пасус на страни 159 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>и писмено објасните како ветар утиче на температуру</w:t>
            </w:r>
            <w:r w:rsidR="00B36175">
              <w:rPr>
                <w:rFonts w:ascii="Times New Roman" w:hAnsi="Times New Roman"/>
                <w:color w:val="1D1D1B"/>
                <w:lang w:val="sr-Cyrl-RS" w:eastAsia="sr-Latn-RS"/>
              </w:rPr>
              <w:t>,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од чега зависи утицај ветра на температуру и како јаки ветрови утичу на живи део природе. </w:t>
            </w:r>
          </w:p>
        </w:tc>
      </w:tr>
    </w:tbl>
    <w:p w14:paraId="17C7ACEB" w14:textId="667B3DB2" w:rsidR="00AF2B83" w:rsidRDefault="00AF2B83" w:rsidP="00AF2B83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  <w:r w:rsidRPr="00AF2B83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p w14:paraId="20FABF9D" w14:textId="4E95BDBB" w:rsidR="00B36175" w:rsidRDefault="00B36175" w:rsidP="00AF2B83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19C84A6" w14:textId="77777777" w:rsidR="00B36175" w:rsidRPr="00AF2B83" w:rsidRDefault="00B36175" w:rsidP="00AF2B83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AF2B83" w:rsidRPr="00AF2B83" w14:paraId="019AA9F1" w14:textId="77777777" w:rsidTr="00AF2B83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163B3" w14:textId="77777777" w:rsidR="00AF2B83" w:rsidRPr="00AF2B83" w:rsidRDefault="00AF2B83" w:rsidP="00AF2B83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Група А – Сунчева светлост</w:t>
            </w:r>
          </w:p>
        </w:tc>
      </w:tr>
      <w:tr w:rsidR="00AF2B83" w:rsidRPr="00AF2B83" w14:paraId="40239D53" w14:textId="77777777" w:rsidTr="00AF2B83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622D9" w14:textId="77777777" w:rsidR="00AF2B83" w:rsidRPr="00AF2B83" w:rsidRDefault="00AF2B83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Прочитајте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трећи пасус на страни 158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, проучите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слику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сунчевог зрачења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на истој страни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и писмено објасните како је изложеност станишта  јачини сунчевог зрачења  одређена њиховим географским положајем, којим организмима је количина сунчеве светлости најважнија и зашто, као и зашто је сунчева светлост важна за све екосистеме. </w:t>
            </w:r>
          </w:p>
        </w:tc>
      </w:tr>
      <w:tr w:rsidR="00AF2B83" w:rsidRPr="00AF2B83" w14:paraId="7CDFCA03" w14:textId="77777777" w:rsidTr="00AF2B83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74ADD" w14:textId="77777777" w:rsidR="00AF2B83" w:rsidRPr="00AF2B83" w:rsidRDefault="00AF2B83" w:rsidP="00AF2B83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Група Б - Температура</w:t>
            </w:r>
          </w:p>
        </w:tc>
      </w:tr>
      <w:tr w:rsidR="00AF2B83" w:rsidRPr="00AF2B83" w14:paraId="665D8194" w14:textId="77777777" w:rsidTr="00AF2B83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5CB1A" w14:textId="77777777" w:rsidR="00AF2B83" w:rsidRPr="00AF2B83" w:rsidRDefault="00AF2B83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Прочитајте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четврти пасус на страни 158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и писмено објасните на који је начин сунчева светлост директно повезана са температуром и како температура утиче на величину популација и богатство екосистема.</w:t>
            </w:r>
          </w:p>
        </w:tc>
      </w:tr>
      <w:tr w:rsidR="00AF2B83" w:rsidRPr="00AF2B83" w14:paraId="5509CC61" w14:textId="77777777" w:rsidTr="00AF2B83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10281" w14:textId="77777777" w:rsidR="00AF2B83" w:rsidRPr="00AF2B83" w:rsidRDefault="00AF2B83" w:rsidP="00AF2B83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Група В – Влажност ваздуха</w:t>
            </w:r>
          </w:p>
        </w:tc>
      </w:tr>
      <w:tr w:rsidR="00AF2B83" w:rsidRPr="00AF2B83" w14:paraId="39BCCB88" w14:textId="77777777" w:rsidTr="00AF2B83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283F2" w14:textId="77777777" w:rsidR="00AF2B83" w:rsidRPr="00AF2B83" w:rsidRDefault="00AF2B83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Прочитајте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први пасус на страни 159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и писмено објасните шта представља влажност ваздуха, са којим је појавама она повезана, како влажност ваздуха утиче на животне процесе, која су станишта на нашој планети изузетно сува, а која изразито влажна. </w:t>
            </w:r>
          </w:p>
        </w:tc>
      </w:tr>
      <w:tr w:rsidR="00AF2B83" w:rsidRPr="00AF2B83" w14:paraId="1110940B" w14:textId="77777777" w:rsidTr="00AF2B83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8FA8C" w14:textId="77777777" w:rsidR="00AF2B83" w:rsidRPr="00AF2B83" w:rsidRDefault="00AF2B83" w:rsidP="00AF2B83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>Група Г – Ваздушно кретање</w:t>
            </w:r>
          </w:p>
        </w:tc>
      </w:tr>
      <w:tr w:rsidR="00AF2B83" w:rsidRPr="00AF2B83" w14:paraId="230997A5" w14:textId="77777777" w:rsidTr="00AF2B83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C32E7" w14:textId="77777777" w:rsidR="00AF2B83" w:rsidRPr="00AF2B83" w:rsidRDefault="00AF2B83" w:rsidP="00AF2B83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Прочитајте </w:t>
            </w:r>
            <w:r w:rsidRPr="00AF2B83">
              <w:rPr>
                <w:rFonts w:ascii="Times New Roman" w:hAnsi="Times New Roman"/>
                <w:b/>
                <w:bCs/>
                <w:color w:val="1D1D1B"/>
                <w:lang w:val="sr-Latn-RS" w:eastAsia="sr-Latn-RS"/>
              </w:rPr>
              <w:t xml:space="preserve">други пасус на страни 159 </w:t>
            </w:r>
            <w:r w:rsidRPr="00AF2B83">
              <w:rPr>
                <w:rFonts w:ascii="Times New Roman" w:hAnsi="Times New Roman"/>
                <w:color w:val="1D1D1B"/>
                <w:lang w:val="sr-Latn-RS" w:eastAsia="sr-Latn-RS"/>
              </w:rPr>
              <w:t>и писмено објасните како ветар утиче на температуру од чега зависи утицај ветра на температуру и како јаки ветрови утичу на живи део природе. </w:t>
            </w:r>
          </w:p>
        </w:tc>
      </w:tr>
    </w:tbl>
    <w:p w14:paraId="420B529C" w14:textId="1F8AC730" w:rsidR="002E776E" w:rsidRDefault="002E776E" w:rsidP="00AF2B83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DF7839A" w14:textId="77777777" w:rsidR="002E776E" w:rsidRPr="002E776E" w:rsidRDefault="002E776E" w:rsidP="002E776E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698E0C" w14:textId="693F479C" w:rsidR="00B36175" w:rsidRDefault="00B36175">
      <w:pPr>
        <w:spacing w:after="200" w:line="276" w:lineRule="auto"/>
        <w:rPr>
          <w:rFonts w:ascii="Times New Roman" w:hAnsi="Times New Roman"/>
          <w:b/>
        </w:rPr>
      </w:pPr>
    </w:p>
    <w:p w14:paraId="7A49BAC9" w14:textId="7D01A024" w:rsidR="002E776E" w:rsidRPr="00DE732E" w:rsidRDefault="00DE732E" w:rsidP="002E776E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</w:rPr>
        <w:lastRenderedPageBreak/>
        <w:t xml:space="preserve">Прилог </w:t>
      </w:r>
      <w:r>
        <w:rPr>
          <w:rFonts w:ascii="Times New Roman" w:hAnsi="Times New Roman"/>
          <w:b/>
          <w:lang w:val="sr-Cyrl-RS"/>
        </w:rPr>
        <w:t>3</w:t>
      </w:r>
    </w:p>
    <w:p w14:paraId="7C5BE5B9" w14:textId="77777777" w:rsidR="00AF2B83" w:rsidRDefault="00AF2B83" w:rsidP="002E776E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20773A14" w14:textId="77777777" w:rsidR="006A58E5" w:rsidRDefault="006A58E5" w:rsidP="002E776E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120F60D0" w14:textId="1DFC7CC4" w:rsidR="002E776E" w:rsidRPr="00DE732E" w:rsidRDefault="00DE732E" w:rsidP="002E776E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  <w:r w:rsidRPr="00DE732E">
        <w:rPr>
          <w:rFonts w:ascii="Times New Roman" w:hAnsi="Times New Roman"/>
          <w:b/>
          <w:sz w:val="24"/>
          <w:szCs w:val="24"/>
          <w:lang w:val="sr-Cyrl-RS" w:eastAsia="sr-Latn-RS"/>
        </w:rPr>
        <w:t>Како је настао слон?</w:t>
      </w:r>
    </w:p>
    <w:p w14:paraId="7301B90B" w14:textId="77777777" w:rsidR="002E776E" w:rsidRDefault="002E776E" w:rsidP="002E776E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A4B2498" w14:textId="2202C6EE" w:rsidR="00DE732E" w:rsidRDefault="00DE732E" w:rsidP="002E776E">
      <w:pPr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Пронађи на интернету слике мамута  и слона и залепи фотографије или нартај у поље испод.</w:t>
      </w:r>
    </w:p>
    <w:p w14:paraId="2FC7E0AB" w14:textId="667FBFC0" w:rsidR="0092299F" w:rsidRDefault="00DE732E" w:rsidP="002E776E">
      <w:pPr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Запи</w:t>
      </w:r>
      <w:r w:rsidR="0092299F">
        <w:rPr>
          <w:rFonts w:ascii="Times New Roman" w:hAnsi="Times New Roman"/>
          <w:sz w:val="24"/>
          <w:szCs w:val="24"/>
          <w:lang w:val="sr-Cyrl-RS" w:eastAsia="sr-Latn-RS"/>
        </w:rPr>
        <w:t>ш</w:t>
      </w:r>
      <w:r>
        <w:rPr>
          <w:rFonts w:ascii="Times New Roman" w:hAnsi="Times New Roman"/>
          <w:sz w:val="24"/>
          <w:szCs w:val="24"/>
          <w:lang w:val="sr-Cyrl-RS" w:eastAsia="sr-Latn-RS"/>
        </w:rPr>
        <w:t>и податке до којих си дошао/ла</w:t>
      </w:r>
      <w:r w:rsidR="0092299F">
        <w:rPr>
          <w:rFonts w:ascii="Times New Roman" w:hAnsi="Times New Roman"/>
          <w:sz w:val="24"/>
          <w:szCs w:val="24"/>
          <w:lang w:val="sr-Cyrl-RS" w:eastAsia="sr-Latn-RS"/>
        </w:rPr>
        <w:t>.</w:t>
      </w:r>
    </w:p>
    <w:p w14:paraId="4DEC24C1" w14:textId="774AF18D" w:rsidR="0092299F" w:rsidRDefault="0092299F" w:rsidP="0092299F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0D0D606" w14:textId="6F06642E" w:rsidR="0092299F" w:rsidRDefault="0092299F" w:rsidP="0092299F">
      <w:pPr>
        <w:pBdr>
          <w:top w:val="single" w:sz="6" w:space="1" w:color="auto"/>
          <w:bottom w:val="single" w:sz="6" w:space="1" w:color="auto"/>
        </w:pBd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6AF8FA0" w14:textId="50A0A266" w:rsidR="0092299F" w:rsidRDefault="0092299F" w:rsidP="0092299F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05A5162" w14:textId="156D35C4" w:rsidR="0092299F" w:rsidRDefault="0092299F" w:rsidP="0092299F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3D830EA7" w14:textId="77777777" w:rsidR="0092299F" w:rsidRPr="0092299F" w:rsidRDefault="0092299F" w:rsidP="0092299F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tbl>
      <w:tblPr>
        <w:tblW w:w="10212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12"/>
      </w:tblGrid>
      <w:tr w:rsidR="002E776E" w14:paraId="3766BD71" w14:textId="77777777" w:rsidTr="002E776E">
        <w:trPr>
          <w:trHeight w:val="3300"/>
        </w:trPr>
        <w:tc>
          <w:tcPr>
            <w:tcW w:w="10212" w:type="dxa"/>
          </w:tcPr>
          <w:p w14:paraId="354F1F0B" w14:textId="77777777" w:rsidR="002E776E" w:rsidRDefault="002E776E" w:rsidP="002E776E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</w:tbl>
    <w:p w14:paraId="2424BEA7" w14:textId="18FBD2FB" w:rsidR="006A58E5" w:rsidRDefault="006A58E5" w:rsidP="002E776E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80A09D7" w14:textId="77777777" w:rsidR="006A58E5" w:rsidRPr="006A58E5" w:rsidRDefault="006A58E5" w:rsidP="006A58E5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5F64921" w14:textId="77777777" w:rsidR="006A58E5" w:rsidRPr="006A58E5" w:rsidRDefault="006A58E5" w:rsidP="006A58E5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FD9A620" w14:textId="24603C26" w:rsidR="006A58E5" w:rsidRDefault="006A58E5" w:rsidP="006A58E5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AF04A62" w14:textId="5705CDBC" w:rsidR="006A58E5" w:rsidRDefault="00DE732E" w:rsidP="006A58E5">
      <w:pPr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1.</w:t>
      </w:r>
      <w:r w:rsidR="006A58E5">
        <w:rPr>
          <w:rFonts w:ascii="Times New Roman" w:hAnsi="Times New Roman"/>
          <w:sz w:val="24"/>
          <w:szCs w:val="24"/>
          <w:lang w:val="sr-Cyrl-RS" w:eastAsia="sr-Latn-RS"/>
        </w:rPr>
        <w:t>К</w:t>
      </w:r>
      <w:r>
        <w:rPr>
          <w:rFonts w:ascii="Times New Roman" w:hAnsi="Times New Roman"/>
          <w:sz w:val="24"/>
          <w:szCs w:val="24"/>
          <w:lang w:val="sr-Cyrl-RS" w:eastAsia="sr-Latn-RS"/>
        </w:rPr>
        <w:t>ако се назива процес постепеног настанка нове врсте због прилагођавања грађе и понашања  различитим условима средине</w:t>
      </w:r>
      <w:r w:rsidR="006A58E5">
        <w:rPr>
          <w:rFonts w:ascii="Times New Roman" w:hAnsi="Times New Roman"/>
          <w:sz w:val="24"/>
          <w:szCs w:val="24"/>
          <w:lang w:val="sr-Cyrl-RS" w:eastAsia="sr-Latn-RS"/>
        </w:rPr>
        <w:t>?</w:t>
      </w:r>
    </w:p>
    <w:p w14:paraId="36AC0252" w14:textId="77777777" w:rsidR="006A58E5" w:rsidRPr="006A58E5" w:rsidRDefault="006A58E5" w:rsidP="006A58E5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29365EF" w14:textId="7FE1CC17" w:rsidR="006A58E5" w:rsidRDefault="006A58E5" w:rsidP="006A58E5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9B45422" w14:textId="77777777" w:rsidR="0092299F" w:rsidRDefault="0092299F" w:rsidP="006A58E5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CA4B8C6" w14:textId="77777777" w:rsidR="006A58E5" w:rsidRPr="006A58E5" w:rsidRDefault="006A58E5" w:rsidP="006A58E5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26BB8BF4" w14:textId="77777777" w:rsidR="006A58E5" w:rsidRPr="006A58E5" w:rsidRDefault="006A58E5" w:rsidP="006A58E5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58129CB" w14:textId="03F4CE82" w:rsidR="006A58E5" w:rsidRDefault="006A58E5" w:rsidP="006A58E5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1A313E9" w14:textId="3C0BAE22" w:rsidR="00DE732E" w:rsidRDefault="006A58E5" w:rsidP="006A58E5">
      <w:pPr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2.</w:t>
      </w:r>
      <w:r w:rsidR="00DE732E">
        <w:rPr>
          <w:rFonts w:ascii="Times New Roman" w:hAnsi="Times New Roman"/>
          <w:sz w:val="24"/>
          <w:szCs w:val="24"/>
          <w:lang w:val="sr-Cyrl-RS" w:eastAsia="sr-Latn-RS"/>
        </w:rPr>
        <w:t>Пронађи неке примере дивергенције у природи.</w:t>
      </w:r>
    </w:p>
    <w:p w14:paraId="6DCB2A1F" w14:textId="77777777" w:rsidR="00DE732E" w:rsidRPr="00DE732E" w:rsidRDefault="00DE732E" w:rsidP="00DE732E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27241EC0" w14:textId="261BD303" w:rsidR="00DE732E" w:rsidRDefault="00DE732E" w:rsidP="00DE732E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360C4B1C" w14:textId="6EBCADF7" w:rsidR="0092299F" w:rsidRDefault="0092299F" w:rsidP="00DE732E">
      <w:pPr>
        <w:pBdr>
          <w:top w:val="single" w:sz="6" w:space="1" w:color="auto"/>
          <w:bottom w:val="single" w:sz="6" w:space="1" w:color="auto"/>
        </w:pBd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0AA31D7" w14:textId="013513FC" w:rsidR="0092299F" w:rsidRDefault="0092299F" w:rsidP="00DE732E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76AC69A" w14:textId="77777777" w:rsidR="0092299F" w:rsidRPr="00DE732E" w:rsidRDefault="0092299F" w:rsidP="00DE732E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sectPr w:rsidR="0092299F" w:rsidRPr="00DE732E" w:rsidSect="00B7000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0D21A" w14:textId="77777777" w:rsidR="001D68A2" w:rsidRDefault="001D68A2" w:rsidP="00D44D3A">
      <w:r>
        <w:separator/>
      </w:r>
    </w:p>
  </w:endnote>
  <w:endnote w:type="continuationSeparator" w:id="0">
    <w:p w14:paraId="71E518D5" w14:textId="77777777" w:rsidR="001D68A2" w:rsidRDefault="001D68A2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3A8A7" w14:textId="77777777" w:rsidR="001D68A2" w:rsidRDefault="001D68A2" w:rsidP="00D44D3A">
      <w:r>
        <w:separator/>
      </w:r>
    </w:p>
  </w:footnote>
  <w:footnote w:type="continuationSeparator" w:id="0">
    <w:p w14:paraId="53832D44" w14:textId="77777777" w:rsidR="001D68A2" w:rsidRDefault="001D68A2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14494"/>
    <w:multiLevelType w:val="hybridMultilevel"/>
    <w:tmpl w:val="27E60304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B94B12"/>
    <w:multiLevelType w:val="hybridMultilevel"/>
    <w:tmpl w:val="F70C2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226876"/>
    <w:multiLevelType w:val="hybridMultilevel"/>
    <w:tmpl w:val="6742D012"/>
    <w:lvl w:ilvl="0" w:tplc="D83C0E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C7630"/>
    <w:multiLevelType w:val="hybridMultilevel"/>
    <w:tmpl w:val="DE7AA4D6"/>
    <w:lvl w:ilvl="0" w:tplc="BD7250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325CD"/>
    <w:multiLevelType w:val="multilevel"/>
    <w:tmpl w:val="CB088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95918"/>
    <w:multiLevelType w:val="multilevel"/>
    <w:tmpl w:val="48A2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A1798"/>
    <w:multiLevelType w:val="hybridMultilevel"/>
    <w:tmpl w:val="2B943B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E35079"/>
    <w:multiLevelType w:val="hybridMultilevel"/>
    <w:tmpl w:val="0142B12A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42FA4"/>
    <w:multiLevelType w:val="hybridMultilevel"/>
    <w:tmpl w:val="ECC0246C"/>
    <w:lvl w:ilvl="0" w:tplc="0A56F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8F5409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57FB6"/>
    <w:multiLevelType w:val="multilevel"/>
    <w:tmpl w:val="5978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C28E5"/>
    <w:multiLevelType w:val="hybridMultilevel"/>
    <w:tmpl w:val="3AF2D1B0"/>
    <w:lvl w:ilvl="0" w:tplc="0A56F24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F3639C"/>
    <w:multiLevelType w:val="multilevel"/>
    <w:tmpl w:val="682E1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1F3DF2"/>
    <w:multiLevelType w:val="hybridMultilevel"/>
    <w:tmpl w:val="669AA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C23298"/>
    <w:multiLevelType w:val="multilevel"/>
    <w:tmpl w:val="71B2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FB32EE"/>
    <w:multiLevelType w:val="hybridMultilevel"/>
    <w:tmpl w:val="1FF417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8F1CEB"/>
    <w:multiLevelType w:val="hybridMultilevel"/>
    <w:tmpl w:val="3AA2D51C"/>
    <w:lvl w:ilvl="0" w:tplc="6F408C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9"/>
  </w:num>
  <w:num w:numId="5">
    <w:abstractNumId w:val="15"/>
  </w:num>
  <w:num w:numId="6">
    <w:abstractNumId w:val="17"/>
  </w:num>
  <w:num w:numId="7">
    <w:abstractNumId w:val="10"/>
  </w:num>
  <w:num w:numId="8">
    <w:abstractNumId w:val="0"/>
  </w:num>
  <w:num w:numId="9">
    <w:abstractNumId w:val="12"/>
  </w:num>
  <w:num w:numId="10">
    <w:abstractNumId w:val="8"/>
  </w:num>
  <w:num w:numId="11">
    <w:abstractNumId w:val="18"/>
  </w:num>
  <w:num w:numId="12">
    <w:abstractNumId w:val="16"/>
  </w:num>
  <w:num w:numId="13">
    <w:abstractNumId w:val="1"/>
  </w:num>
  <w:num w:numId="14">
    <w:abstractNumId w:val="2"/>
  </w:num>
  <w:num w:numId="15">
    <w:abstractNumId w:val="13"/>
  </w:num>
  <w:num w:numId="16">
    <w:abstractNumId w:val="4"/>
  </w:num>
  <w:num w:numId="17">
    <w:abstractNumId w:val="11"/>
  </w:num>
  <w:num w:numId="18">
    <w:abstractNumId w:val="5"/>
  </w:num>
  <w:num w:numId="1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27E7D"/>
    <w:rsid w:val="0004233C"/>
    <w:rsid w:val="00095831"/>
    <w:rsid w:val="000B3C53"/>
    <w:rsid w:val="000C0DAE"/>
    <w:rsid w:val="000C1C29"/>
    <w:rsid w:val="000C20EF"/>
    <w:rsid w:val="000C21F9"/>
    <w:rsid w:val="001302EF"/>
    <w:rsid w:val="0017385A"/>
    <w:rsid w:val="00186C22"/>
    <w:rsid w:val="001904AF"/>
    <w:rsid w:val="001B001F"/>
    <w:rsid w:val="001C2D83"/>
    <w:rsid w:val="001D01B5"/>
    <w:rsid w:val="001D0DEB"/>
    <w:rsid w:val="001D68A2"/>
    <w:rsid w:val="001E5CE2"/>
    <w:rsid w:val="00210F06"/>
    <w:rsid w:val="002331A7"/>
    <w:rsid w:val="00291666"/>
    <w:rsid w:val="002A5984"/>
    <w:rsid w:val="002A7824"/>
    <w:rsid w:val="002C461C"/>
    <w:rsid w:val="002E776E"/>
    <w:rsid w:val="00306C6E"/>
    <w:rsid w:val="00315C4F"/>
    <w:rsid w:val="0032022A"/>
    <w:rsid w:val="00335892"/>
    <w:rsid w:val="00336E22"/>
    <w:rsid w:val="00372723"/>
    <w:rsid w:val="003837CE"/>
    <w:rsid w:val="00394613"/>
    <w:rsid w:val="003A6C2A"/>
    <w:rsid w:val="00401CD2"/>
    <w:rsid w:val="004453CD"/>
    <w:rsid w:val="004621ED"/>
    <w:rsid w:val="004716F9"/>
    <w:rsid w:val="004D238A"/>
    <w:rsid w:val="004E6355"/>
    <w:rsid w:val="004E6E31"/>
    <w:rsid w:val="005363C8"/>
    <w:rsid w:val="00551A9B"/>
    <w:rsid w:val="0055243D"/>
    <w:rsid w:val="0059483C"/>
    <w:rsid w:val="005B4A3D"/>
    <w:rsid w:val="005B7F2A"/>
    <w:rsid w:val="005D0FEA"/>
    <w:rsid w:val="00643537"/>
    <w:rsid w:val="006454E8"/>
    <w:rsid w:val="00682B5A"/>
    <w:rsid w:val="00687823"/>
    <w:rsid w:val="006A46E3"/>
    <w:rsid w:val="006A478B"/>
    <w:rsid w:val="006A58E5"/>
    <w:rsid w:val="006B16B1"/>
    <w:rsid w:val="006E3FF0"/>
    <w:rsid w:val="006E6EA5"/>
    <w:rsid w:val="0071486F"/>
    <w:rsid w:val="007244B8"/>
    <w:rsid w:val="00734736"/>
    <w:rsid w:val="00743627"/>
    <w:rsid w:val="00777D44"/>
    <w:rsid w:val="007B46A5"/>
    <w:rsid w:val="007C0B1E"/>
    <w:rsid w:val="007C7461"/>
    <w:rsid w:val="007D220F"/>
    <w:rsid w:val="008220CF"/>
    <w:rsid w:val="00852C84"/>
    <w:rsid w:val="00861450"/>
    <w:rsid w:val="0086145E"/>
    <w:rsid w:val="0086183C"/>
    <w:rsid w:val="00867BC4"/>
    <w:rsid w:val="00875820"/>
    <w:rsid w:val="008803C1"/>
    <w:rsid w:val="00885A01"/>
    <w:rsid w:val="0089625A"/>
    <w:rsid w:val="008A3ED0"/>
    <w:rsid w:val="008A6DE5"/>
    <w:rsid w:val="008D6B5C"/>
    <w:rsid w:val="008E532C"/>
    <w:rsid w:val="008E79D3"/>
    <w:rsid w:val="0090516F"/>
    <w:rsid w:val="0092299F"/>
    <w:rsid w:val="00926062"/>
    <w:rsid w:val="00942564"/>
    <w:rsid w:val="00995C59"/>
    <w:rsid w:val="00995DE6"/>
    <w:rsid w:val="009A1B3C"/>
    <w:rsid w:val="009D605C"/>
    <w:rsid w:val="009D6C07"/>
    <w:rsid w:val="009D72AB"/>
    <w:rsid w:val="00A17080"/>
    <w:rsid w:val="00A22F9D"/>
    <w:rsid w:val="00A81FD8"/>
    <w:rsid w:val="00A855AA"/>
    <w:rsid w:val="00AA62E6"/>
    <w:rsid w:val="00AB336C"/>
    <w:rsid w:val="00AF2B83"/>
    <w:rsid w:val="00AF3DDB"/>
    <w:rsid w:val="00B36175"/>
    <w:rsid w:val="00B41281"/>
    <w:rsid w:val="00B451BE"/>
    <w:rsid w:val="00B560FB"/>
    <w:rsid w:val="00B70008"/>
    <w:rsid w:val="00B85BA3"/>
    <w:rsid w:val="00B91685"/>
    <w:rsid w:val="00B950C0"/>
    <w:rsid w:val="00B96D35"/>
    <w:rsid w:val="00BB6676"/>
    <w:rsid w:val="00BD220C"/>
    <w:rsid w:val="00C16411"/>
    <w:rsid w:val="00C1688C"/>
    <w:rsid w:val="00C3235A"/>
    <w:rsid w:val="00C44EE9"/>
    <w:rsid w:val="00C73A78"/>
    <w:rsid w:val="00C8012B"/>
    <w:rsid w:val="00C8554E"/>
    <w:rsid w:val="00CF7BC2"/>
    <w:rsid w:val="00D25D70"/>
    <w:rsid w:val="00D379C9"/>
    <w:rsid w:val="00D44D3A"/>
    <w:rsid w:val="00D74AA2"/>
    <w:rsid w:val="00D75AEA"/>
    <w:rsid w:val="00DA08CB"/>
    <w:rsid w:val="00DE732E"/>
    <w:rsid w:val="00DF1F1F"/>
    <w:rsid w:val="00E16A01"/>
    <w:rsid w:val="00E2000D"/>
    <w:rsid w:val="00E225BF"/>
    <w:rsid w:val="00E2437D"/>
    <w:rsid w:val="00E31F8E"/>
    <w:rsid w:val="00E4120C"/>
    <w:rsid w:val="00E918EA"/>
    <w:rsid w:val="00E92F80"/>
    <w:rsid w:val="00E9763A"/>
    <w:rsid w:val="00EE26E7"/>
    <w:rsid w:val="00EE509D"/>
    <w:rsid w:val="00F0106B"/>
    <w:rsid w:val="00F032FD"/>
    <w:rsid w:val="00F05836"/>
    <w:rsid w:val="00F26CB3"/>
    <w:rsid w:val="00F50F08"/>
    <w:rsid w:val="00F626BB"/>
    <w:rsid w:val="00F67DFC"/>
    <w:rsid w:val="00FA07E0"/>
    <w:rsid w:val="00FB5FBF"/>
    <w:rsid w:val="00FC5507"/>
    <w:rsid w:val="00FD3777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B98A3"/>
  <w15:docId w15:val="{CBCB6594-D8DB-4C98-8BEE-3DB0134F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2B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AF2B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4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69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9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14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5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57FD9-9DD5-4E1F-A755-53BEB616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24</cp:revision>
  <dcterms:created xsi:type="dcterms:W3CDTF">2019-08-21T09:16:00Z</dcterms:created>
  <dcterms:modified xsi:type="dcterms:W3CDTF">2020-07-30T09:38:00Z</dcterms:modified>
</cp:coreProperties>
</file>